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2CA" w:rsidRPr="00743049" w:rsidRDefault="002352CA" w:rsidP="007D64A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43049">
        <w:rPr>
          <w:rFonts w:ascii="Times New Roman" w:hAnsi="Times New Roman"/>
          <w:sz w:val="24"/>
          <w:szCs w:val="24"/>
        </w:rPr>
        <w:t>УТВЕРЖДАЮ</w:t>
      </w:r>
    </w:p>
    <w:p w:rsidR="002352CA" w:rsidRPr="00743049" w:rsidRDefault="002352CA" w:rsidP="007D64A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43049">
        <w:rPr>
          <w:rFonts w:ascii="Times New Roman" w:hAnsi="Times New Roman"/>
          <w:sz w:val="24"/>
          <w:szCs w:val="24"/>
        </w:rPr>
        <w:t>Председатель</w:t>
      </w:r>
    </w:p>
    <w:p w:rsidR="002352CA" w:rsidRPr="00743049" w:rsidRDefault="002352CA" w:rsidP="007D64A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43049">
        <w:rPr>
          <w:rFonts w:ascii="Times New Roman" w:hAnsi="Times New Roman"/>
          <w:sz w:val="24"/>
          <w:szCs w:val="24"/>
        </w:rPr>
        <w:t>общественного объединения</w:t>
      </w:r>
    </w:p>
    <w:p w:rsidR="002352CA" w:rsidRPr="00743049" w:rsidRDefault="002352CA" w:rsidP="007D64A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43049">
        <w:rPr>
          <w:rFonts w:ascii="Times New Roman" w:hAnsi="Times New Roman"/>
          <w:sz w:val="24"/>
          <w:szCs w:val="24"/>
        </w:rPr>
        <w:t>«Белорусская федерация шахмат»</w:t>
      </w:r>
    </w:p>
    <w:p w:rsidR="002352CA" w:rsidRPr="00743049" w:rsidRDefault="002352CA" w:rsidP="007D64A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2352CA" w:rsidRDefault="002352CA" w:rsidP="007D64AA">
      <w:pPr>
        <w:spacing w:after="0" w:line="240" w:lineRule="auto"/>
        <w:contextualSpacing/>
        <w:jc w:val="right"/>
        <w:rPr>
          <w:rFonts w:ascii="Times New Roman" w:hAnsi="Times New Roman"/>
          <w:sz w:val="30"/>
          <w:szCs w:val="30"/>
        </w:rPr>
      </w:pPr>
      <w:r w:rsidRPr="00743049">
        <w:rPr>
          <w:rFonts w:ascii="Times New Roman" w:hAnsi="Times New Roman"/>
          <w:sz w:val="24"/>
          <w:szCs w:val="24"/>
        </w:rPr>
        <w:t xml:space="preserve">                                    </w:t>
      </w:r>
      <w:bookmarkStart w:id="0" w:name="_GoBack"/>
      <w:bookmarkEnd w:id="0"/>
      <w:r w:rsidRPr="00743049">
        <w:rPr>
          <w:rFonts w:ascii="Times New Roman" w:hAnsi="Times New Roman"/>
          <w:sz w:val="24"/>
          <w:szCs w:val="24"/>
        </w:rPr>
        <w:t>А.В.Сорокина</w:t>
      </w:r>
    </w:p>
    <w:p w:rsidR="002352CA" w:rsidRPr="004833CD" w:rsidRDefault="002352CA" w:rsidP="004833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833CD" w:rsidRPr="004833CD" w:rsidRDefault="004833CD" w:rsidP="004833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54D1" w:rsidRPr="00743049" w:rsidRDefault="00C354D1" w:rsidP="00C354D1">
      <w:pPr>
        <w:spacing w:after="0" w:line="280" w:lineRule="exact"/>
        <w:jc w:val="center"/>
        <w:rPr>
          <w:rFonts w:ascii="Times New Roman" w:hAnsi="Times New Roman"/>
          <w:b/>
          <w:sz w:val="24"/>
          <w:szCs w:val="24"/>
        </w:rPr>
      </w:pPr>
      <w:r w:rsidRPr="00743049">
        <w:rPr>
          <w:rFonts w:ascii="Times New Roman" w:hAnsi="Times New Roman"/>
          <w:b/>
          <w:sz w:val="24"/>
          <w:szCs w:val="24"/>
        </w:rPr>
        <w:t>П О Л О Ж Е Н И Е</w:t>
      </w:r>
    </w:p>
    <w:p w:rsidR="00C354D1" w:rsidRPr="00743049" w:rsidRDefault="00C354D1" w:rsidP="00C354D1">
      <w:pPr>
        <w:spacing w:after="0" w:line="1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C354D1" w:rsidRPr="00743049" w:rsidRDefault="00C354D1" w:rsidP="000F43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43049">
        <w:rPr>
          <w:rFonts w:ascii="Times New Roman" w:hAnsi="Times New Roman"/>
          <w:b/>
          <w:sz w:val="24"/>
          <w:szCs w:val="24"/>
        </w:rPr>
        <w:t>о проведении Международного турнира по быстрым шахматам</w:t>
      </w:r>
    </w:p>
    <w:p w:rsidR="00C354D1" w:rsidRPr="00743049" w:rsidRDefault="00C354D1" w:rsidP="000F43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43049">
        <w:rPr>
          <w:rFonts w:ascii="Times New Roman" w:hAnsi="Times New Roman"/>
          <w:b/>
          <w:sz w:val="24"/>
          <w:szCs w:val="24"/>
        </w:rPr>
        <w:t>«Мемориал Виктора Купрейчика»</w:t>
      </w:r>
    </w:p>
    <w:p w:rsidR="001B5FF2" w:rsidRPr="00743049" w:rsidRDefault="001B5FF2" w:rsidP="0011058D">
      <w:pPr>
        <w:spacing w:after="0"/>
        <w:rPr>
          <w:rFonts w:ascii="Times New Roman" w:hAnsi="Times New Roman"/>
          <w:sz w:val="24"/>
          <w:szCs w:val="24"/>
        </w:rPr>
      </w:pPr>
    </w:p>
    <w:p w:rsidR="0011058D" w:rsidRPr="00743049" w:rsidRDefault="00AA23C4" w:rsidP="00CE068E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43049">
        <w:rPr>
          <w:rFonts w:ascii="Times New Roman" w:hAnsi="Times New Roman"/>
          <w:b/>
          <w:sz w:val="24"/>
          <w:szCs w:val="24"/>
        </w:rPr>
        <w:t>1. ЦЕЛИ И ЗАДАЧИ</w:t>
      </w:r>
    </w:p>
    <w:p w:rsidR="0011058D" w:rsidRPr="00743049" w:rsidRDefault="009833E7" w:rsidP="009833E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43049">
        <w:rPr>
          <w:rFonts w:ascii="Times New Roman" w:hAnsi="Times New Roman"/>
          <w:sz w:val="24"/>
          <w:szCs w:val="24"/>
        </w:rPr>
        <w:t>п</w:t>
      </w:r>
      <w:r w:rsidR="0011058D" w:rsidRPr="00743049">
        <w:rPr>
          <w:rFonts w:ascii="Times New Roman" w:hAnsi="Times New Roman"/>
          <w:sz w:val="24"/>
          <w:szCs w:val="24"/>
        </w:rPr>
        <w:t xml:space="preserve">ропаганда </w:t>
      </w:r>
      <w:r w:rsidR="00BB35EF" w:rsidRPr="00743049">
        <w:rPr>
          <w:rFonts w:ascii="Times New Roman" w:hAnsi="Times New Roman"/>
          <w:sz w:val="24"/>
          <w:szCs w:val="24"/>
        </w:rPr>
        <w:t xml:space="preserve">и </w:t>
      </w:r>
      <w:r w:rsidR="0011058D" w:rsidRPr="00743049">
        <w:rPr>
          <w:rFonts w:ascii="Times New Roman" w:hAnsi="Times New Roman"/>
          <w:sz w:val="24"/>
          <w:szCs w:val="24"/>
        </w:rPr>
        <w:t>популяризация шахмат на территории Республики Беларусь;</w:t>
      </w:r>
    </w:p>
    <w:p w:rsidR="0011058D" w:rsidRPr="00743049" w:rsidRDefault="009833E7" w:rsidP="009833E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43049">
        <w:rPr>
          <w:rFonts w:ascii="Times New Roman" w:hAnsi="Times New Roman"/>
          <w:sz w:val="24"/>
          <w:szCs w:val="24"/>
        </w:rPr>
        <w:t>повышение спортивного мастерства участников;</w:t>
      </w:r>
    </w:p>
    <w:p w:rsidR="009833E7" w:rsidRPr="00743049" w:rsidRDefault="009833E7" w:rsidP="009833E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43049">
        <w:rPr>
          <w:rFonts w:ascii="Times New Roman" w:hAnsi="Times New Roman"/>
          <w:sz w:val="24"/>
          <w:szCs w:val="24"/>
        </w:rPr>
        <w:t>увековечивание памяти международного гроссмейстера Виктора Купрейчика;</w:t>
      </w:r>
    </w:p>
    <w:p w:rsidR="009833E7" w:rsidRPr="00743049" w:rsidRDefault="009833E7" w:rsidP="009833E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43049">
        <w:rPr>
          <w:rFonts w:ascii="Times New Roman" w:hAnsi="Times New Roman"/>
          <w:sz w:val="24"/>
          <w:szCs w:val="24"/>
        </w:rPr>
        <w:t>укрепление спортивных меж</w:t>
      </w:r>
      <w:r w:rsidR="00A96289" w:rsidRPr="00743049">
        <w:rPr>
          <w:rFonts w:ascii="Times New Roman" w:hAnsi="Times New Roman"/>
          <w:sz w:val="24"/>
          <w:szCs w:val="24"/>
        </w:rPr>
        <w:t>дународ</w:t>
      </w:r>
      <w:r w:rsidR="009370C3" w:rsidRPr="00743049">
        <w:rPr>
          <w:rFonts w:ascii="Times New Roman" w:hAnsi="Times New Roman"/>
          <w:sz w:val="24"/>
          <w:szCs w:val="24"/>
        </w:rPr>
        <w:t>ных связей.</w:t>
      </w:r>
    </w:p>
    <w:p w:rsidR="009833E7" w:rsidRPr="00743049" w:rsidRDefault="00AA23C4" w:rsidP="00CE068E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743049">
        <w:rPr>
          <w:rFonts w:ascii="Times New Roman" w:hAnsi="Times New Roman"/>
          <w:b/>
          <w:sz w:val="24"/>
          <w:szCs w:val="24"/>
        </w:rPr>
        <w:t>2. ОРГАНИЗАТОРЫ</w:t>
      </w:r>
    </w:p>
    <w:p w:rsidR="00AA23C4" w:rsidRPr="00743049" w:rsidRDefault="009833E7" w:rsidP="0074304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3049">
        <w:rPr>
          <w:rFonts w:ascii="Times New Roman" w:hAnsi="Times New Roman"/>
          <w:sz w:val="24"/>
          <w:szCs w:val="24"/>
        </w:rPr>
        <w:t xml:space="preserve">Общее руководство проведением соревнований осуществляет общественное объединение «Белорусская федерация шахмат» (далее – </w:t>
      </w:r>
      <w:r w:rsidR="00D63AAA" w:rsidRPr="00743049">
        <w:rPr>
          <w:rFonts w:ascii="Times New Roman" w:hAnsi="Times New Roman"/>
          <w:sz w:val="24"/>
          <w:szCs w:val="24"/>
        </w:rPr>
        <w:t xml:space="preserve">ОО </w:t>
      </w:r>
      <w:r w:rsidRPr="00743049">
        <w:rPr>
          <w:rFonts w:ascii="Times New Roman" w:hAnsi="Times New Roman"/>
          <w:sz w:val="24"/>
          <w:szCs w:val="24"/>
        </w:rPr>
        <w:t xml:space="preserve">БФШ). Непосредственное проведение соревнований возлагается на судейскую коллегию. </w:t>
      </w:r>
      <w:r w:rsidR="00D63AAA" w:rsidRPr="00743049">
        <w:rPr>
          <w:rFonts w:ascii="Times New Roman" w:hAnsi="Times New Roman"/>
          <w:sz w:val="24"/>
          <w:szCs w:val="24"/>
        </w:rPr>
        <w:t xml:space="preserve">Главный судья – </w:t>
      </w:r>
      <w:r w:rsidR="00144CE7" w:rsidRPr="00743049">
        <w:rPr>
          <w:rFonts w:ascii="Times New Roman" w:hAnsi="Times New Roman"/>
          <w:sz w:val="24"/>
          <w:szCs w:val="24"/>
        </w:rPr>
        <w:t>Попова Наталья Валерь</w:t>
      </w:r>
      <w:r w:rsidR="00B8066B">
        <w:rPr>
          <w:rFonts w:ascii="Times New Roman" w:hAnsi="Times New Roman"/>
          <w:sz w:val="24"/>
          <w:szCs w:val="24"/>
        </w:rPr>
        <w:t xml:space="preserve">евна, </w:t>
      </w:r>
      <w:r w:rsidR="00B8066B">
        <w:rPr>
          <w:rFonts w:ascii="Times New Roman" w:hAnsi="Times New Roman"/>
          <w:sz w:val="24"/>
          <w:szCs w:val="24"/>
          <w:lang w:val="en-US"/>
        </w:rPr>
        <w:t>I</w:t>
      </w:r>
      <w:r w:rsidR="00144CE7" w:rsidRPr="00743049">
        <w:rPr>
          <w:rFonts w:ascii="Times New Roman" w:hAnsi="Times New Roman"/>
          <w:sz w:val="24"/>
          <w:szCs w:val="24"/>
        </w:rPr>
        <w:t xml:space="preserve">А, </w:t>
      </w:r>
      <w:r w:rsidR="00144CE7" w:rsidRPr="00743049">
        <w:rPr>
          <w:rFonts w:ascii="Times New Roman" w:hAnsi="Times New Roman"/>
          <w:sz w:val="24"/>
          <w:szCs w:val="24"/>
          <w:lang w:val="en-US"/>
        </w:rPr>
        <w:t>e</w:t>
      </w:r>
      <w:r w:rsidR="00144CE7" w:rsidRPr="00743049">
        <w:rPr>
          <w:rFonts w:ascii="Times New Roman" w:hAnsi="Times New Roman"/>
          <w:sz w:val="24"/>
          <w:szCs w:val="24"/>
        </w:rPr>
        <w:t>-</w:t>
      </w:r>
      <w:r w:rsidR="00144CE7" w:rsidRPr="00743049">
        <w:rPr>
          <w:rFonts w:ascii="Times New Roman" w:hAnsi="Times New Roman"/>
          <w:sz w:val="24"/>
          <w:szCs w:val="24"/>
          <w:lang w:val="en-US"/>
        </w:rPr>
        <w:t>mail</w:t>
      </w:r>
      <w:r w:rsidR="00144CE7" w:rsidRPr="00743049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="00144CE7" w:rsidRPr="00743049">
          <w:rPr>
            <w:rStyle w:val="a7"/>
            <w:rFonts w:ascii="Times New Roman" w:hAnsi="Times New Roman"/>
            <w:b/>
            <w:sz w:val="24"/>
            <w:szCs w:val="24"/>
            <w:u w:val="none"/>
            <w:lang w:val="en-US"/>
          </w:rPr>
          <w:t>nata</w:t>
        </w:r>
        <w:r w:rsidR="00144CE7" w:rsidRPr="00743049">
          <w:rPr>
            <w:rStyle w:val="a7"/>
            <w:rFonts w:ascii="Times New Roman" w:hAnsi="Times New Roman"/>
            <w:b/>
            <w:sz w:val="24"/>
            <w:szCs w:val="24"/>
            <w:u w:val="none"/>
          </w:rPr>
          <w:t>_</w:t>
        </w:r>
        <w:r w:rsidR="00144CE7" w:rsidRPr="00743049">
          <w:rPr>
            <w:rStyle w:val="a7"/>
            <w:rFonts w:ascii="Times New Roman" w:hAnsi="Times New Roman"/>
            <w:b/>
            <w:sz w:val="24"/>
            <w:szCs w:val="24"/>
            <w:u w:val="none"/>
            <w:lang w:val="en-US"/>
          </w:rPr>
          <w:t>chess</w:t>
        </w:r>
        <w:r w:rsidR="00144CE7" w:rsidRPr="00743049">
          <w:rPr>
            <w:rStyle w:val="a7"/>
            <w:rFonts w:ascii="Times New Roman" w:hAnsi="Times New Roman"/>
            <w:b/>
            <w:sz w:val="24"/>
            <w:szCs w:val="24"/>
            <w:u w:val="none"/>
          </w:rPr>
          <w:t>@</w:t>
        </w:r>
        <w:r w:rsidR="00144CE7" w:rsidRPr="00743049">
          <w:rPr>
            <w:rStyle w:val="a7"/>
            <w:rFonts w:ascii="Times New Roman" w:hAnsi="Times New Roman"/>
            <w:b/>
            <w:sz w:val="24"/>
            <w:szCs w:val="24"/>
            <w:u w:val="none"/>
            <w:lang w:val="en-US"/>
          </w:rPr>
          <w:t>mail</w:t>
        </w:r>
        <w:r w:rsidR="00144CE7" w:rsidRPr="00743049">
          <w:rPr>
            <w:rStyle w:val="a7"/>
            <w:rFonts w:ascii="Times New Roman" w:hAnsi="Times New Roman"/>
            <w:b/>
            <w:sz w:val="24"/>
            <w:szCs w:val="24"/>
            <w:u w:val="none"/>
          </w:rPr>
          <w:t>.</w:t>
        </w:r>
        <w:r w:rsidR="00144CE7" w:rsidRPr="00743049">
          <w:rPr>
            <w:rStyle w:val="a7"/>
            <w:rFonts w:ascii="Times New Roman" w:hAnsi="Times New Roman"/>
            <w:b/>
            <w:sz w:val="24"/>
            <w:szCs w:val="24"/>
            <w:u w:val="none"/>
            <w:lang w:val="en-US"/>
          </w:rPr>
          <w:t>ru</w:t>
        </w:r>
      </w:hyperlink>
      <w:r w:rsidR="00144CE7" w:rsidRPr="00743049">
        <w:rPr>
          <w:rFonts w:ascii="Times New Roman" w:hAnsi="Times New Roman"/>
          <w:b/>
          <w:sz w:val="24"/>
          <w:szCs w:val="24"/>
        </w:rPr>
        <w:t>.</w:t>
      </w:r>
      <w:r w:rsidR="00144CE7" w:rsidRPr="00743049">
        <w:rPr>
          <w:rFonts w:ascii="Times New Roman" w:hAnsi="Times New Roman"/>
          <w:sz w:val="24"/>
          <w:szCs w:val="24"/>
        </w:rPr>
        <w:t xml:space="preserve"> Г</w:t>
      </w:r>
      <w:r w:rsidR="00D63AAA" w:rsidRPr="00743049">
        <w:rPr>
          <w:rFonts w:ascii="Times New Roman" w:hAnsi="Times New Roman"/>
          <w:sz w:val="24"/>
          <w:szCs w:val="24"/>
        </w:rPr>
        <w:t>лавный секретарь – Я</w:t>
      </w:r>
      <w:r w:rsidR="00B8066B">
        <w:rPr>
          <w:rFonts w:ascii="Times New Roman" w:hAnsi="Times New Roman"/>
          <w:sz w:val="24"/>
          <w:szCs w:val="24"/>
        </w:rPr>
        <w:t xml:space="preserve">кушев Василий Александрович, </w:t>
      </w:r>
      <w:r w:rsidR="00B8066B">
        <w:rPr>
          <w:rFonts w:ascii="Times New Roman" w:hAnsi="Times New Roman"/>
          <w:sz w:val="24"/>
          <w:szCs w:val="24"/>
          <w:lang w:val="en-US"/>
        </w:rPr>
        <w:t>FA</w:t>
      </w:r>
      <w:r w:rsidR="00D63AAA" w:rsidRPr="00743049">
        <w:rPr>
          <w:rFonts w:ascii="Times New Roman" w:hAnsi="Times New Roman"/>
          <w:sz w:val="24"/>
          <w:szCs w:val="24"/>
        </w:rPr>
        <w:t>.</w:t>
      </w:r>
    </w:p>
    <w:p w:rsidR="009833E7" w:rsidRPr="00743049" w:rsidRDefault="009833E7" w:rsidP="00CE068E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43049">
        <w:rPr>
          <w:rFonts w:ascii="Times New Roman" w:hAnsi="Times New Roman"/>
          <w:b/>
          <w:sz w:val="24"/>
          <w:szCs w:val="24"/>
        </w:rPr>
        <w:t>3. С</w:t>
      </w:r>
      <w:r w:rsidR="00AA23C4" w:rsidRPr="00743049">
        <w:rPr>
          <w:rFonts w:ascii="Times New Roman" w:hAnsi="Times New Roman"/>
          <w:b/>
          <w:sz w:val="24"/>
          <w:szCs w:val="24"/>
        </w:rPr>
        <w:t>РОКИ И МЕСТО ПРОВЕДЕНИЯ</w:t>
      </w:r>
    </w:p>
    <w:p w:rsidR="004833CD" w:rsidRPr="00743049" w:rsidRDefault="00444E60" w:rsidP="0074304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3049">
        <w:rPr>
          <w:rFonts w:ascii="Times New Roman" w:hAnsi="Times New Roman"/>
          <w:sz w:val="24"/>
          <w:szCs w:val="24"/>
        </w:rPr>
        <w:t>Международный турнир по быстрым шахматам «Мемориал Виктора Купрейчика» (далее – Мемориал В. Купрейчика)</w:t>
      </w:r>
      <w:r w:rsidR="00345229" w:rsidRPr="00743049">
        <w:rPr>
          <w:rFonts w:ascii="Times New Roman" w:hAnsi="Times New Roman"/>
          <w:sz w:val="24"/>
          <w:szCs w:val="24"/>
        </w:rPr>
        <w:t xml:space="preserve"> проводится </w:t>
      </w:r>
      <w:r w:rsidR="00345229" w:rsidRPr="00743049">
        <w:rPr>
          <w:rFonts w:ascii="Times New Roman" w:hAnsi="Times New Roman"/>
          <w:b/>
          <w:sz w:val="24"/>
          <w:szCs w:val="24"/>
        </w:rPr>
        <w:t xml:space="preserve">с </w:t>
      </w:r>
      <w:r w:rsidR="009F1947" w:rsidRPr="00743049">
        <w:rPr>
          <w:rFonts w:ascii="Times New Roman" w:hAnsi="Times New Roman"/>
          <w:b/>
          <w:sz w:val="24"/>
          <w:szCs w:val="24"/>
        </w:rPr>
        <w:t>14 августа</w:t>
      </w:r>
      <w:r w:rsidR="00345229" w:rsidRPr="00743049">
        <w:rPr>
          <w:rFonts w:ascii="Times New Roman" w:hAnsi="Times New Roman"/>
          <w:b/>
          <w:sz w:val="24"/>
          <w:szCs w:val="24"/>
        </w:rPr>
        <w:t xml:space="preserve"> 201</w:t>
      </w:r>
      <w:r w:rsidR="0071611C">
        <w:rPr>
          <w:rFonts w:ascii="Times New Roman" w:hAnsi="Times New Roman"/>
          <w:b/>
          <w:sz w:val="24"/>
          <w:szCs w:val="24"/>
        </w:rPr>
        <w:t>9 года (день приезда) по 18</w:t>
      </w:r>
      <w:r w:rsidR="009F1947" w:rsidRPr="00743049">
        <w:rPr>
          <w:rFonts w:ascii="Times New Roman" w:hAnsi="Times New Roman"/>
          <w:b/>
          <w:sz w:val="24"/>
          <w:szCs w:val="24"/>
        </w:rPr>
        <w:t xml:space="preserve"> августа 2019</w:t>
      </w:r>
      <w:r w:rsidR="00345229" w:rsidRPr="00743049">
        <w:rPr>
          <w:rFonts w:ascii="Times New Roman" w:hAnsi="Times New Roman"/>
          <w:b/>
          <w:sz w:val="24"/>
          <w:szCs w:val="24"/>
        </w:rPr>
        <w:t xml:space="preserve"> года (день отъезда)</w:t>
      </w:r>
      <w:r w:rsidR="00345229" w:rsidRPr="00743049">
        <w:rPr>
          <w:rFonts w:ascii="Times New Roman" w:hAnsi="Times New Roman"/>
          <w:sz w:val="24"/>
          <w:szCs w:val="24"/>
        </w:rPr>
        <w:t xml:space="preserve"> в помещении Дворца спорта по адресу: г. Минск, пр. Победителей, 4.</w:t>
      </w:r>
    </w:p>
    <w:p w:rsidR="004833CD" w:rsidRPr="00743049" w:rsidRDefault="00AA23C4" w:rsidP="0074304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43049">
        <w:rPr>
          <w:rFonts w:ascii="Times New Roman" w:hAnsi="Times New Roman"/>
          <w:b/>
          <w:sz w:val="24"/>
          <w:szCs w:val="24"/>
        </w:rPr>
        <w:t>4. РАСПИСАНИЕ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555"/>
        <w:gridCol w:w="1842"/>
        <w:gridCol w:w="3261"/>
        <w:gridCol w:w="2835"/>
      </w:tblGrid>
      <w:tr w:rsidR="000313C2" w:rsidRPr="00743049" w:rsidTr="00D63AAA">
        <w:trPr>
          <w:jc w:val="center"/>
        </w:trPr>
        <w:tc>
          <w:tcPr>
            <w:tcW w:w="1555" w:type="dxa"/>
            <w:vAlign w:val="center"/>
          </w:tcPr>
          <w:p w:rsidR="000313C2" w:rsidRPr="00743049" w:rsidRDefault="000313C2" w:rsidP="00F9356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04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2" w:type="dxa"/>
            <w:vAlign w:val="center"/>
          </w:tcPr>
          <w:p w:rsidR="000313C2" w:rsidRPr="00743049" w:rsidRDefault="000313C2" w:rsidP="00F9356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04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261" w:type="dxa"/>
            <w:vAlign w:val="center"/>
          </w:tcPr>
          <w:p w:rsidR="000313C2" w:rsidRPr="00743049" w:rsidRDefault="000313C2" w:rsidP="00F9356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049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2835" w:type="dxa"/>
            <w:vAlign w:val="center"/>
          </w:tcPr>
          <w:p w:rsidR="000313C2" w:rsidRPr="00743049" w:rsidRDefault="00587676" w:rsidP="00F9356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04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587676" w:rsidRPr="00743049" w:rsidTr="00D63AAA">
        <w:trPr>
          <w:jc w:val="center"/>
        </w:trPr>
        <w:tc>
          <w:tcPr>
            <w:tcW w:w="1555" w:type="dxa"/>
            <w:vAlign w:val="center"/>
          </w:tcPr>
          <w:p w:rsidR="00587676" w:rsidRPr="00743049" w:rsidRDefault="00743049" w:rsidP="00F9356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49">
              <w:rPr>
                <w:rFonts w:ascii="Times New Roman" w:hAnsi="Times New Roman"/>
                <w:sz w:val="24"/>
                <w:szCs w:val="24"/>
              </w:rPr>
              <w:t>14.08.2019</w:t>
            </w:r>
          </w:p>
        </w:tc>
        <w:tc>
          <w:tcPr>
            <w:tcW w:w="1842" w:type="dxa"/>
            <w:vAlign w:val="center"/>
          </w:tcPr>
          <w:p w:rsidR="00587676" w:rsidRPr="00743049" w:rsidRDefault="00D63AAA" w:rsidP="005876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49">
              <w:rPr>
                <w:rFonts w:ascii="Times New Roman" w:hAnsi="Times New Roman"/>
                <w:sz w:val="24"/>
                <w:szCs w:val="24"/>
              </w:rPr>
              <w:t>весь день</w:t>
            </w:r>
          </w:p>
        </w:tc>
        <w:tc>
          <w:tcPr>
            <w:tcW w:w="3261" w:type="dxa"/>
            <w:vAlign w:val="center"/>
          </w:tcPr>
          <w:p w:rsidR="00587676" w:rsidRPr="007F37E3" w:rsidRDefault="00587676" w:rsidP="00D63AA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49">
              <w:rPr>
                <w:rFonts w:ascii="Times New Roman" w:hAnsi="Times New Roman"/>
                <w:sz w:val="24"/>
                <w:szCs w:val="24"/>
              </w:rPr>
              <w:t>Прибытие</w:t>
            </w:r>
            <w:r w:rsidR="00D63AAA" w:rsidRPr="00743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053A" w:rsidRPr="00743049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r w:rsidR="007F37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F37E3">
              <w:rPr>
                <w:rFonts w:ascii="Times New Roman" w:hAnsi="Times New Roman"/>
                <w:sz w:val="24"/>
                <w:szCs w:val="24"/>
              </w:rPr>
              <w:t>соревнований</w:t>
            </w:r>
          </w:p>
        </w:tc>
        <w:tc>
          <w:tcPr>
            <w:tcW w:w="2835" w:type="dxa"/>
            <w:vAlign w:val="center"/>
          </w:tcPr>
          <w:p w:rsidR="00587676" w:rsidRPr="00743049" w:rsidRDefault="00587676" w:rsidP="005876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049" w:rsidRPr="00743049" w:rsidTr="007E01BC">
        <w:trPr>
          <w:trHeight w:val="490"/>
          <w:jc w:val="center"/>
        </w:trPr>
        <w:tc>
          <w:tcPr>
            <w:tcW w:w="1555" w:type="dxa"/>
            <w:vMerge w:val="restart"/>
            <w:vAlign w:val="center"/>
          </w:tcPr>
          <w:p w:rsidR="00743049" w:rsidRPr="00743049" w:rsidRDefault="00743049" w:rsidP="00F9356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49">
              <w:rPr>
                <w:rFonts w:ascii="Times New Roman" w:hAnsi="Times New Roman"/>
                <w:sz w:val="24"/>
                <w:szCs w:val="24"/>
              </w:rPr>
              <w:t>15.08.2019</w:t>
            </w:r>
          </w:p>
        </w:tc>
        <w:tc>
          <w:tcPr>
            <w:tcW w:w="1842" w:type="dxa"/>
            <w:vAlign w:val="center"/>
          </w:tcPr>
          <w:p w:rsidR="00743049" w:rsidRPr="00743049" w:rsidRDefault="00D10741" w:rsidP="005876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</w:t>
            </w:r>
            <w:r w:rsidR="00743049" w:rsidRPr="007430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  <w:vAlign w:val="center"/>
          </w:tcPr>
          <w:p w:rsidR="00743049" w:rsidRPr="00743049" w:rsidRDefault="00743049" w:rsidP="005876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49">
              <w:rPr>
                <w:rFonts w:ascii="Times New Roman" w:hAnsi="Times New Roman"/>
                <w:sz w:val="24"/>
                <w:szCs w:val="24"/>
              </w:rPr>
              <w:t>Церемония открытия соревнований</w:t>
            </w:r>
          </w:p>
        </w:tc>
        <w:tc>
          <w:tcPr>
            <w:tcW w:w="2835" w:type="dxa"/>
            <w:vMerge w:val="restart"/>
            <w:vAlign w:val="center"/>
          </w:tcPr>
          <w:p w:rsidR="00743049" w:rsidRPr="00743049" w:rsidRDefault="00743049" w:rsidP="005876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49">
              <w:rPr>
                <w:rFonts w:ascii="Times New Roman" w:hAnsi="Times New Roman"/>
                <w:sz w:val="24"/>
                <w:szCs w:val="24"/>
              </w:rPr>
              <w:t>Дворец Спорта</w:t>
            </w:r>
          </w:p>
          <w:p w:rsidR="00743049" w:rsidRPr="00743049" w:rsidRDefault="00743049" w:rsidP="005876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49">
              <w:rPr>
                <w:rFonts w:ascii="Times New Roman" w:hAnsi="Times New Roman"/>
                <w:sz w:val="24"/>
                <w:szCs w:val="24"/>
              </w:rPr>
              <w:t>пр. Победителей, 4</w:t>
            </w:r>
          </w:p>
        </w:tc>
      </w:tr>
      <w:tr w:rsidR="00D63AAA" w:rsidRPr="00743049" w:rsidTr="00D63AAA">
        <w:trPr>
          <w:jc w:val="center"/>
        </w:trPr>
        <w:tc>
          <w:tcPr>
            <w:tcW w:w="1555" w:type="dxa"/>
            <w:vMerge/>
            <w:vAlign w:val="center"/>
          </w:tcPr>
          <w:p w:rsidR="00D63AAA" w:rsidRPr="00743049" w:rsidRDefault="00D63AAA" w:rsidP="00F9356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63AAA" w:rsidRPr="00743049" w:rsidRDefault="00D63AAA" w:rsidP="00F9356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49">
              <w:rPr>
                <w:rFonts w:ascii="Times New Roman" w:hAnsi="Times New Roman"/>
                <w:sz w:val="24"/>
                <w:szCs w:val="24"/>
              </w:rPr>
              <w:t>16</w:t>
            </w:r>
            <w:r w:rsidR="00D10741">
              <w:rPr>
                <w:rFonts w:ascii="Times New Roman" w:hAnsi="Times New Roman"/>
                <w:sz w:val="24"/>
                <w:szCs w:val="24"/>
              </w:rPr>
              <w:t>.0</w:t>
            </w:r>
            <w:r w:rsidRPr="00743049">
              <w:rPr>
                <w:rFonts w:ascii="Times New Roman" w:hAnsi="Times New Roman"/>
                <w:sz w:val="24"/>
                <w:szCs w:val="24"/>
              </w:rPr>
              <w:t>0</w:t>
            </w:r>
            <w:r w:rsidR="00D10741">
              <w:rPr>
                <w:rFonts w:ascii="Times New Roman" w:hAnsi="Times New Roman"/>
                <w:sz w:val="24"/>
                <w:szCs w:val="24"/>
              </w:rPr>
              <w:t xml:space="preserve"> – 19.4</w:t>
            </w:r>
            <w:r w:rsidR="00743049" w:rsidRPr="007430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vAlign w:val="center"/>
          </w:tcPr>
          <w:p w:rsidR="00D63AAA" w:rsidRPr="00743049" w:rsidRDefault="00743049" w:rsidP="005876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49">
              <w:rPr>
                <w:rFonts w:ascii="Times New Roman" w:hAnsi="Times New Roman"/>
                <w:sz w:val="24"/>
                <w:szCs w:val="24"/>
              </w:rPr>
              <w:t>1 – 3</w:t>
            </w:r>
            <w:r w:rsidR="00D63AAA" w:rsidRPr="00743049">
              <w:rPr>
                <w:rFonts w:ascii="Times New Roman" w:hAnsi="Times New Roman"/>
                <w:sz w:val="24"/>
                <w:szCs w:val="24"/>
              </w:rPr>
              <w:t xml:space="preserve"> туры</w:t>
            </w:r>
          </w:p>
        </w:tc>
        <w:tc>
          <w:tcPr>
            <w:tcW w:w="2835" w:type="dxa"/>
            <w:vMerge/>
            <w:vAlign w:val="center"/>
          </w:tcPr>
          <w:p w:rsidR="00D63AAA" w:rsidRPr="00743049" w:rsidRDefault="00D63AAA" w:rsidP="00F9356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3C2" w:rsidRPr="00743049" w:rsidTr="00D63AAA">
        <w:trPr>
          <w:jc w:val="center"/>
        </w:trPr>
        <w:tc>
          <w:tcPr>
            <w:tcW w:w="1555" w:type="dxa"/>
            <w:vAlign w:val="center"/>
          </w:tcPr>
          <w:p w:rsidR="000313C2" w:rsidRPr="00743049" w:rsidRDefault="00743049" w:rsidP="00F9356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49">
              <w:rPr>
                <w:rFonts w:ascii="Times New Roman" w:hAnsi="Times New Roman"/>
                <w:sz w:val="24"/>
                <w:szCs w:val="24"/>
              </w:rPr>
              <w:t>16.08.2019</w:t>
            </w:r>
          </w:p>
        </w:tc>
        <w:tc>
          <w:tcPr>
            <w:tcW w:w="1842" w:type="dxa"/>
            <w:vAlign w:val="center"/>
          </w:tcPr>
          <w:p w:rsidR="000313C2" w:rsidRPr="00743049" w:rsidRDefault="00587676" w:rsidP="00F9356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49">
              <w:rPr>
                <w:rFonts w:ascii="Times New Roman" w:hAnsi="Times New Roman"/>
                <w:sz w:val="24"/>
                <w:szCs w:val="24"/>
              </w:rPr>
              <w:t>16.00</w:t>
            </w:r>
            <w:r w:rsidR="00743049" w:rsidRPr="00743049">
              <w:rPr>
                <w:rFonts w:ascii="Times New Roman" w:hAnsi="Times New Roman"/>
                <w:sz w:val="24"/>
                <w:szCs w:val="24"/>
              </w:rPr>
              <w:t xml:space="preserve"> – 21</w:t>
            </w:r>
            <w:r w:rsidRPr="00743049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261" w:type="dxa"/>
            <w:vAlign w:val="center"/>
          </w:tcPr>
          <w:p w:rsidR="000313C2" w:rsidRPr="00743049" w:rsidRDefault="00743049" w:rsidP="005876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49">
              <w:rPr>
                <w:rFonts w:ascii="Times New Roman" w:hAnsi="Times New Roman"/>
                <w:sz w:val="24"/>
                <w:szCs w:val="24"/>
              </w:rPr>
              <w:t>4 – 7</w:t>
            </w:r>
            <w:r w:rsidR="00587676" w:rsidRPr="00743049">
              <w:rPr>
                <w:rFonts w:ascii="Times New Roman" w:hAnsi="Times New Roman"/>
                <w:sz w:val="24"/>
                <w:szCs w:val="24"/>
              </w:rPr>
              <w:t xml:space="preserve"> туры</w:t>
            </w:r>
          </w:p>
        </w:tc>
        <w:tc>
          <w:tcPr>
            <w:tcW w:w="2835" w:type="dxa"/>
            <w:vAlign w:val="center"/>
          </w:tcPr>
          <w:p w:rsidR="00587676" w:rsidRPr="00743049" w:rsidRDefault="00587676" w:rsidP="005876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49">
              <w:rPr>
                <w:rFonts w:ascii="Times New Roman" w:hAnsi="Times New Roman"/>
                <w:sz w:val="24"/>
                <w:szCs w:val="24"/>
              </w:rPr>
              <w:t>Дворец Спорта</w:t>
            </w:r>
          </w:p>
          <w:p w:rsidR="000313C2" w:rsidRPr="00743049" w:rsidRDefault="00587676" w:rsidP="005876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49">
              <w:rPr>
                <w:rFonts w:ascii="Times New Roman" w:hAnsi="Times New Roman"/>
                <w:sz w:val="24"/>
                <w:szCs w:val="24"/>
              </w:rPr>
              <w:t>пр. Победителей, 4</w:t>
            </w:r>
          </w:p>
        </w:tc>
      </w:tr>
      <w:tr w:rsidR="00B86D26" w:rsidRPr="00743049" w:rsidTr="00D63AAA">
        <w:trPr>
          <w:jc w:val="center"/>
        </w:trPr>
        <w:tc>
          <w:tcPr>
            <w:tcW w:w="1555" w:type="dxa"/>
            <w:vMerge w:val="restart"/>
            <w:vAlign w:val="center"/>
          </w:tcPr>
          <w:p w:rsidR="00B86D26" w:rsidRPr="00743049" w:rsidRDefault="00743049" w:rsidP="00F9356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49">
              <w:rPr>
                <w:rFonts w:ascii="Times New Roman" w:hAnsi="Times New Roman"/>
                <w:sz w:val="24"/>
                <w:szCs w:val="24"/>
              </w:rPr>
              <w:t>17.08.2019</w:t>
            </w:r>
          </w:p>
        </w:tc>
        <w:tc>
          <w:tcPr>
            <w:tcW w:w="1842" w:type="dxa"/>
            <w:vAlign w:val="center"/>
          </w:tcPr>
          <w:p w:rsidR="00B86D26" w:rsidRPr="00743049" w:rsidRDefault="00B86D26" w:rsidP="00F9356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49">
              <w:rPr>
                <w:rFonts w:ascii="Times New Roman" w:hAnsi="Times New Roman"/>
                <w:sz w:val="24"/>
                <w:szCs w:val="24"/>
              </w:rPr>
              <w:t>16.00</w:t>
            </w:r>
            <w:r w:rsidR="002C6D8E">
              <w:rPr>
                <w:rFonts w:ascii="Times New Roman" w:hAnsi="Times New Roman"/>
                <w:sz w:val="24"/>
                <w:szCs w:val="24"/>
              </w:rPr>
              <w:t xml:space="preserve"> – 19.45</w:t>
            </w:r>
          </w:p>
        </w:tc>
        <w:tc>
          <w:tcPr>
            <w:tcW w:w="3261" w:type="dxa"/>
            <w:vAlign w:val="center"/>
          </w:tcPr>
          <w:p w:rsidR="00B86D26" w:rsidRPr="00743049" w:rsidRDefault="00743049" w:rsidP="00B86D2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49">
              <w:rPr>
                <w:rFonts w:ascii="Times New Roman" w:hAnsi="Times New Roman"/>
                <w:sz w:val="24"/>
                <w:szCs w:val="24"/>
              </w:rPr>
              <w:t>8</w:t>
            </w:r>
            <w:r w:rsidR="002C6D8E">
              <w:rPr>
                <w:rFonts w:ascii="Times New Roman" w:hAnsi="Times New Roman"/>
                <w:sz w:val="24"/>
                <w:szCs w:val="24"/>
              </w:rPr>
              <w:t xml:space="preserve"> – 10</w:t>
            </w:r>
            <w:r w:rsidR="00B86D26" w:rsidRPr="00743049">
              <w:rPr>
                <w:rFonts w:ascii="Times New Roman" w:hAnsi="Times New Roman"/>
                <w:sz w:val="24"/>
                <w:szCs w:val="24"/>
              </w:rPr>
              <w:t xml:space="preserve"> туры</w:t>
            </w:r>
          </w:p>
        </w:tc>
        <w:tc>
          <w:tcPr>
            <w:tcW w:w="2835" w:type="dxa"/>
            <w:vMerge w:val="restart"/>
            <w:vAlign w:val="center"/>
          </w:tcPr>
          <w:p w:rsidR="00B86D26" w:rsidRPr="00743049" w:rsidRDefault="00B86D26" w:rsidP="00B86D2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49">
              <w:rPr>
                <w:rFonts w:ascii="Times New Roman" w:hAnsi="Times New Roman"/>
                <w:sz w:val="24"/>
                <w:szCs w:val="24"/>
              </w:rPr>
              <w:t>Дворец Спорта</w:t>
            </w:r>
          </w:p>
          <w:p w:rsidR="00B86D26" w:rsidRPr="00743049" w:rsidRDefault="00B86D26" w:rsidP="00B86D2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49">
              <w:rPr>
                <w:rFonts w:ascii="Times New Roman" w:hAnsi="Times New Roman"/>
                <w:sz w:val="24"/>
                <w:szCs w:val="24"/>
              </w:rPr>
              <w:t>пр. Победителей, 4</w:t>
            </w:r>
          </w:p>
        </w:tc>
      </w:tr>
      <w:tr w:rsidR="00B86D26" w:rsidRPr="00743049" w:rsidTr="00D63AAA">
        <w:trPr>
          <w:jc w:val="center"/>
        </w:trPr>
        <w:tc>
          <w:tcPr>
            <w:tcW w:w="1555" w:type="dxa"/>
            <w:vMerge/>
            <w:vAlign w:val="center"/>
          </w:tcPr>
          <w:p w:rsidR="00B86D26" w:rsidRPr="00743049" w:rsidRDefault="00B86D26" w:rsidP="00F9356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86D26" w:rsidRPr="00743049" w:rsidRDefault="002C6D8E" w:rsidP="00F9356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43049" w:rsidRPr="00743049">
              <w:rPr>
                <w:rFonts w:ascii="Times New Roman" w:hAnsi="Times New Roman"/>
                <w:sz w:val="24"/>
                <w:szCs w:val="24"/>
              </w:rPr>
              <w:t>.3</w:t>
            </w:r>
            <w:r w:rsidR="00B86D26" w:rsidRPr="007430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  <w:vAlign w:val="center"/>
          </w:tcPr>
          <w:p w:rsidR="00B86D26" w:rsidRPr="00743049" w:rsidRDefault="00B86D26" w:rsidP="00B86D2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49">
              <w:rPr>
                <w:rFonts w:ascii="Times New Roman" w:hAnsi="Times New Roman"/>
                <w:sz w:val="24"/>
                <w:szCs w:val="24"/>
              </w:rPr>
              <w:t>Церемония закрытия</w:t>
            </w:r>
            <w:r w:rsidR="00743049" w:rsidRPr="00743049">
              <w:rPr>
                <w:rFonts w:ascii="Times New Roman" w:hAnsi="Times New Roman"/>
                <w:sz w:val="24"/>
                <w:szCs w:val="24"/>
              </w:rPr>
              <w:t xml:space="preserve"> соревнований</w:t>
            </w:r>
          </w:p>
        </w:tc>
        <w:tc>
          <w:tcPr>
            <w:tcW w:w="2835" w:type="dxa"/>
            <w:vMerge/>
            <w:vAlign w:val="center"/>
          </w:tcPr>
          <w:p w:rsidR="00B86D26" w:rsidRPr="00743049" w:rsidRDefault="00B86D26" w:rsidP="00B86D2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3C2" w:rsidRPr="00743049" w:rsidTr="00D63AAA">
        <w:trPr>
          <w:jc w:val="center"/>
        </w:trPr>
        <w:tc>
          <w:tcPr>
            <w:tcW w:w="1555" w:type="dxa"/>
            <w:vAlign w:val="center"/>
          </w:tcPr>
          <w:p w:rsidR="000313C2" w:rsidRPr="00743049" w:rsidRDefault="0071611C" w:rsidP="00F9356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18.08.2019</w:t>
            </w:r>
          </w:p>
        </w:tc>
        <w:tc>
          <w:tcPr>
            <w:tcW w:w="1842" w:type="dxa"/>
            <w:vAlign w:val="center"/>
          </w:tcPr>
          <w:p w:rsidR="000313C2" w:rsidRPr="00743049" w:rsidRDefault="0095053A" w:rsidP="00F9356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49">
              <w:rPr>
                <w:rFonts w:ascii="Times New Roman" w:hAnsi="Times New Roman"/>
                <w:sz w:val="24"/>
                <w:szCs w:val="24"/>
              </w:rPr>
              <w:t>Весь день</w:t>
            </w:r>
          </w:p>
        </w:tc>
        <w:tc>
          <w:tcPr>
            <w:tcW w:w="3261" w:type="dxa"/>
            <w:vAlign w:val="center"/>
          </w:tcPr>
          <w:p w:rsidR="000313C2" w:rsidRPr="00743049" w:rsidRDefault="0095053A" w:rsidP="009505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49">
              <w:rPr>
                <w:rFonts w:ascii="Times New Roman" w:hAnsi="Times New Roman"/>
                <w:sz w:val="24"/>
                <w:szCs w:val="24"/>
              </w:rPr>
              <w:t>Отъезд участников соревнований</w:t>
            </w:r>
          </w:p>
        </w:tc>
        <w:tc>
          <w:tcPr>
            <w:tcW w:w="2835" w:type="dxa"/>
            <w:vAlign w:val="center"/>
          </w:tcPr>
          <w:p w:rsidR="000313C2" w:rsidRPr="00743049" w:rsidRDefault="000313C2" w:rsidP="00B86D2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058D" w:rsidRPr="00743049" w:rsidRDefault="004833CD" w:rsidP="0074304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3049">
        <w:rPr>
          <w:rFonts w:ascii="Times New Roman" w:hAnsi="Times New Roman"/>
          <w:sz w:val="24"/>
          <w:szCs w:val="24"/>
        </w:rPr>
        <w:t>Организаторы оставляют за собой право изменения расписания в случае необходимости.</w:t>
      </w:r>
    </w:p>
    <w:p w:rsidR="004833CD" w:rsidRPr="00743049" w:rsidRDefault="004833CD" w:rsidP="00CE068E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743049">
        <w:rPr>
          <w:rFonts w:ascii="Times New Roman" w:hAnsi="Times New Roman"/>
          <w:b/>
          <w:sz w:val="24"/>
          <w:szCs w:val="24"/>
        </w:rPr>
        <w:t xml:space="preserve">5. </w:t>
      </w:r>
      <w:r w:rsidR="009F15F3" w:rsidRPr="00743049">
        <w:rPr>
          <w:rFonts w:ascii="Times New Roman" w:hAnsi="Times New Roman"/>
          <w:b/>
          <w:sz w:val="24"/>
          <w:szCs w:val="24"/>
        </w:rPr>
        <w:t>СОСТАВ УЧАСТНИКОВ И УСЛОВИЯ ДОПУСКА</w:t>
      </w:r>
    </w:p>
    <w:p w:rsidR="00C82BBA" w:rsidRPr="00743049" w:rsidRDefault="00C82BBA" w:rsidP="00CE068E">
      <w:pPr>
        <w:pStyle w:val="a5"/>
        <w:spacing w:before="6" w:line="276" w:lineRule="auto"/>
        <w:ind w:left="0" w:right="122" w:firstLine="708"/>
        <w:jc w:val="both"/>
        <w:rPr>
          <w:lang w:val="ru-RU"/>
        </w:rPr>
      </w:pPr>
      <w:r w:rsidRPr="00743049">
        <w:rPr>
          <w:lang w:val="ru-RU"/>
        </w:rPr>
        <w:t xml:space="preserve">Участником Мемориала В. Купрейчика может стать любой квалифицированный шахматист, имеющий </w:t>
      </w:r>
      <w:r w:rsidRPr="00743049">
        <w:t>FIDE</w:t>
      </w:r>
      <w:r w:rsidRPr="00743049">
        <w:rPr>
          <w:lang w:val="ru-RU"/>
        </w:rPr>
        <w:t xml:space="preserve"> </w:t>
      </w:r>
      <w:r w:rsidRPr="00743049">
        <w:t>ID</w:t>
      </w:r>
      <w:r w:rsidRPr="00743049">
        <w:rPr>
          <w:lang w:val="ru-RU"/>
        </w:rPr>
        <w:t>, уплативший турнирный взнос в сроки и на условиях, указанных в данном Положении, прошедший регистрацию в определенные данным Положением сроки и предоставивший при регистрации следующие документы:</w:t>
      </w:r>
    </w:p>
    <w:p w:rsidR="00C82BBA" w:rsidRPr="00743049" w:rsidRDefault="00C82BBA" w:rsidP="000F4382">
      <w:pPr>
        <w:pStyle w:val="a5"/>
        <w:spacing w:before="4" w:line="276" w:lineRule="auto"/>
        <w:ind w:left="0"/>
        <w:rPr>
          <w:lang w:val="ru-RU"/>
        </w:rPr>
      </w:pPr>
      <w:r w:rsidRPr="00743049">
        <w:rPr>
          <w:rFonts w:ascii="Symbol" w:hAnsi="Symbol"/>
        </w:rPr>
        <w:t></w:t>
      </w:r>
      <w:r w:rsidR="00A96289" w:rsidRPr="00743049">
        <w:rPr>
          <w:rFonts w:ascii="Symbol" w:hAnsi="Symbol"/>
        </w:rPr>
        <w:t></w:t>
      </w:r>
      <w:r w:rsidR="000B3771" w:rsidRPr="00743049">
        <w:rPr>
          <w:lang w:val="ru-RU"/>
        </w:rPr>
        <w:t>документ, удостоверяющий личность и возраст участника (п</w:t>
      </w:r>
      <w:r w:rsidRPr="00743049">
        <w:rPr>
          <w:lang w:val="ru-RU"/>
        </w:rPr>
        <w:t xml:space="preserve">аспорт или свидетельство о </w:t>
      </w:r>
      <w:r w:rsidRPr="00743049">
        <w:rPr>
          <w:lang w:val="ru-RU"/>
        </w:rPr>
        <w:lastRenderedPageBreak/>
        <w:t>рождении</w:t>
      </w:r>
      <w:r w:rsidR="000B3771" w:rsidRPr="00743049">
        <w:rPr>
          <w:lang w:val="ru-RU"/>
        </w:rPr>
        <w:t>)</w:t>
      </w:r>
      <w:r w:rsidRPr="00743049">
        <w:rPr>
          <w:lang w:val="ru-RU"/>
        </w:rPr>
        <w:t>;</w:t>
      </w:r>
    </w:p>
    <w:p w:rsidR="00C82BBA" w:rsidRPr="00743049" w:rsidRDefault="00C82BBA" w:rsidP="000F4382">
      <w:pPr>
        <w:pStyle w:val="a5"/>
        <w:spacing w:before="3" w:line="276" w:lineRule="auto"/>
        <w:ind w:left="0"/>
        <w:rPr>
          <w:lang w:val="ru-RU"/>
        </w:rPr>
      </w:pPr>
      <w:r w:rsidRPr="00743049">
        <w:rPr>
          <w:rFonts w:ascii="Symbol" w:hAnsi="Symbol"/>
        </w:rPr>
        <w:t></w:t>
      </w:r>
      <w:r w:rsidR="00A96289" w:rsidRPr="00743049">
        <w:rPr>
          <w:rFonts w:ascii="Symbol" w:hAnsi="Symbol"/>
        </w:rPr>
        <w:t></w:t>
      </w:r>
      <w:r w:rsidRPr="00743049">
        <w:rPr>
          <w:lang w:val="ru-RU"/>
        </w:rPr>
        <w:t>квитан</w:t>
      </w:r>
      <w:r w:rsidR="00A96289" w:rsidRPr="00743049">
        <w:rPr>
          <w:lang w:val="ru-RU"/>
        </w:rPr>
        <w:t>цию об уплате турнирного взноса;</w:t>
      </w:r>
    </w:p>
    <w:p w:rsidR="00C82BBA" w:rsidRPr="001A5C96" w:rsidRDefault="00A96289" w:rsidP="001A5C96">
      <w:pPr>
        <w:pStyle w:val="a5"/>
        <w:spacing w:before="3" w:line="276" w:lineRule="auto"/>
        <w:ind w:left="0"/>
        <w:jc w:val="both"/>
        <w:rPr>
          <w:lang w:val="ru-RU"/>
        </w:rPr>
      </w:pPr>
      <w:r w:rsidRPr="00743049">
        <w:rPr>
          <w:rFonts w:ascii="Symbol" w:hAnsi="Symbol"/>
        </w:rPr>
        <w:t></w:t>
      </w:r>
      <w:r w:rsidRPr="00743049">
        <w:rPr>
          <w:rFonts w:ascii="Symbol" w:hAnsi="Symbol"/>
          <w:lang w:val="ru-RU"/>
        </w:rPr>
        <w:t></w:t>
      </w:r>
      <w:r w:rsidRPr="00743049">
        <w:rPr>
          <w:lang w:val="ru-RU"/>
        </w:rPr>
        <w:t xml:space="preserve">подтверждение оплаты членского взноса в БФШ </w:t>
      </w:r>
      <w:r w:rsidR="00657280">
        <w:rPr>
          <w:lang w:val="ru-RU"/>
        </w:rPr>
        <w:t>за 2019</w:t>
      </w:r>
      <w:r w:rsidRPr="00743049">
        <w:rPr>
          <w:lang w:val="ru-RU"/>
        </w:rPr>
        <w:t xml:space="preserve"> год (для белорусских участников). </w:t>
      </w:r>
    </w:p>
    <w:p w:rsidR="009C7C50" w:rsidRPr="00B827F7" w:rsidRDefault="009F15F3" w:rsidP="00CE068E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827F7">
        <w:rPr>
          <w:rFonts w:ascii="Times New Roman" w:hAnsi="Times New Roman"/>
          <w:b/>
          <w:sz w:val="24"/>
          <w:szCs w:val="24"/>
        </w:rPr>
        <w:t>6. РЕГЛАМЕНТ</w:t>
      </w:r>
    </w:p>
    <w:p w:rsidR="009C7C50" w:rsidRPr="00B827F7" w:rsidRDefault="009C7C50" w:rsidP="00CE068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827F7">
        <w:rPr>
          <w:rFonts w:ascii="Times New Roman" w:hAnsi="Times New Roman"/>
          <w:sz w:val="24"/>
          <w:szCs w:val="24"/>
        </w:rPr>
        <w:t xml:space="preserve">Мемориал В. Купрейчика пройдет по </w:t>
      </w:r>
      <w:r w:rsidR="00B827F7" w:rsidRPr="00B827F7">
        <w:rPr>
          <w:rFonts w:ascii="Times New Roman" w:hAnsi="Times New Roman"/>
          <w:sz w:val="24"/>
          <w:szCs w:val="24"/>
        </w:rPr>
        <w:t>швейцарской системе в 10</w:t>
      </w:r>
      <w:r w:rsidRPr="00B827F7">
        <w:rPr>
          <w:rFonts w:ascii="Times New Roman" w:hAnsi="Times New Roman"/>
          <w:sz w:val="24"/>
          <w:szCs w:val="24"/>
        </w:rPr>
        <w:t xml:space="preserve"> туров, в соответствии с Правилами шахмат ФИДЕ</w:t>
      </w:r>
      <w:r w:rsidR="00BF2A23" w:rsidRPr="00B827F7">
        <w:rPr>
          <w:rFonts w:ascii="Times New Roman" w:hAnsi="Times New Roman"/>
          <w:sz w:val="24"/>
          <w:szCs w:val="24"/>
        </w:rPr>
        <w:t xml:space="preserve"> и турнирными правилами</w:t>
      </w:r>
      <w:r w:rsidRPr="00B827F7">
        <w:rPr>
          <w:rFonts w:ascii="Times New Roman" w:hAnsi="Times New Roman"/>
          <w:sz w:val="24"/>
          <w:szCs w:val="24"/>
        </w:rPr>
        <w:t>. Контроль времени – 15 минут на партию с добавлением 10 секунд за каждый ход, начиная с первого.</w:t>
      </w:r>
    </w:p>
    <w:p w:rsidR="005F23FB" w:rsidRPr="00B827F7" w:rsidRDefault="005F23FB" w:rsidP="00CE068E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7F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случае неявки без предупреждения на партию, участник не включается в жеребьевку следующего тура.</w:t>
      </w:r>
    </w:p>
    <w:p w:rsidR="005F23FB" w:rsidRPr="00B827F7" w:rsidRDefault="005F23FB" w:rsidP="00CE068E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7F7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Во время тура категорически запрещается пользоваться мобильными средствами связи</w:t>
      </w:r>
      <w:r w:rsidR="00B827F7" w:rsidRPr="00B827F7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 и другими электронными устройствами</w:t>
      </w:r>
      <w:r w:rsidRPr="00B827F7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.</w:t>
      </w:r>
    </w:p>
    <w:p w:rsidR="005F23FB" w:rsidRPr="00B827F7" w:rsidRDefault="005F23FB" w:rsidP="00CE068E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7F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Компьютерная жеребьевка осуществляется программой Swiss Manager.</w:t>
      </w:r>
      <w:r w:rsidRPr="00B827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27F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Не принимаются к рассмотрению протесты на результаты жеребьевки и итоговое распределение мест в турнире, в соответствии с установленными Положением критериями, за исключением протестов, связанных с техническими ошибками.</w:t>
      </w:r>
    </w:p>
    <w:p w:rsidR="005F23FB" w:rsidRPr="00B827F7" w:rsidRDefault="005F23FB" w:rsidP="00CE068E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B827F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Во время партии участник может разговаривать только с арбитром или противником, насколько это разрешается правилами.</w:t>
      </w:r>
      <w:r w:rsidRPr="00B827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27F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случае договорных результатов главный судья может принять решение, что обоим игрокам засчитывается поражение.</w:t>
      </w:r>
    </w:p>
    <w:p w:rsidR="00DA7541" w:rsidRPr="00B827F7" w:rsidRDefault="005B390F" w:rsidP="00DA7541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827F7">
        <w:rPr>
          <w:rFonts w:ascii="Times New Roman" w:hAnsi="Times New Roman"/>
          <w:sz w:val="24"/>
          <w:szCs w:val="24"/>
          <w:shd w:val="clear" w:color="auto" w:fill="FFFFFF"/>
        </w:rPr>
        <w:t>Съемка со вспышкой может производиться только в первые пять минут после начала каждого тура.</w:t>
      </w:r>
    </w:p>
    <w:p w:rsidR="00E02352" w:rsidRPr="001A5C96" w:rsidRDefault="00BD10DC" w:rsidP="001A5C96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827F7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Окончательное толкование данного Положения остаётся за организаторами соревнований.</w:t>
      </w:r>
    </w:p>
    <w:p w:rsidR="00B82CB3" w:rsidRPr="006B4DC3" w:rsidRDefault="00B82CB3" w:rsidP="00E02352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B4DC3">
        <w:rPr>
          <w:rFonts w:ascii="Times New Roman" w:hAnsi="Times New Roman"/>
          <w:b/>
          <w:sz w:val="24"/>
          <w:szCs w:val="24"/>
        </w:rPr>
        <w:t>7. П</w:t>
      </w:r>
      <w:r w:rsidR="009F15F3" w:rsidRPr="006B4DC3">
        <w:rPr>
          <w:rFonts w:ascii="Times New Roman" w:hAnsi="Times New Roman"/>
          <w:b/>
          <w:sz w:val="24"/>
          <w:szCs w:val="24"/>
        </w:rPr>
        <w:t>ОДСЧЁТ ОЧКОВ И ДОПОЛНИТЕЛЬНЫЕ ПОКАЗАТЕЛИ</w:t>
      </w:r>
    </w:p>
    <w:p w:rsidR="001336F8" w:rsidRPr="006B4DC3" w:rsidRDefault="001336F8" w:rsidP="00CE068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B4DC3">
        <w:rPr>
          <w:rFonts w:ascii="Times New Roman" w:hAnsi="Times New Roman"/>
          <w:sz w:val="24"/>
          <w:szCs w:val="24"/>
        </w:rPr>
        <w:t xml:space="preserve">Победители и призёры Мемориала В. Купрейчика определяются по наибольшему количеству набранных очков (за победу в партии – 1 очко, за ничью – ½, за поражение – 0 очков). </w:t>
      </w:r>
    </w:p>
    <w:p w:rsidR="00B82CB3" w:rsidRPr="006B4DC3" w:rsidRDefault="00B82CB3" w:rsidP="00CE068E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6B4DC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случае равенства очков у 2-х или более участников порядок мест определяется с учетом следующих дополнительных показателей</w:t>
      </w:r>
      <w:r w:rsidR="001336F8" w:rsidRPr="006B4DC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 порядке убывания</w:t>
      </w:r>
      <w:r w:rsidRPr="006B4DC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:</w:t>
      </w:r>
    </w:p>
    <w:p w:rsidR="00B82CB3" w:rsidRPr="006B4DC3" w:rsidRDefault="00B82CB3" w:rsidP="00B82CB3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DC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усеченный коэффициент Бухгольца (без </w:t>
      </w:r>
      <w:r w:rsidR="008B4E30" w:rsidRPr="006B4DC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наихудшего результата</w:t>
      </w:r>
      <w:r w:rsidRPr="006B4DC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);</w:t>
      </w:r>
    </w:p>
    <w:p w:rsidR="00B82CB3" w:rsidRPr="006B4DC3" w:rsidRDefault="00B82CB3" w:rsidP="00B82CB3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DC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коэффициент Бухгольца;</w:t>
      </w:r>
    </w:p>
    <w:p w:rsidR="00B82CB3" w:rsidRPr="006B4DC3" w:rsidRDefault="00726CF6" w:rsidP="00B82CB3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DC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личная встреча</w:t>
      </w:r>
      <w:r w:rsidR="00B82CB3" w:rsidRPr="006B4DC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8B4E30" w:rsidRPr="006B4DC3" w:rsidRDefault="00726CF6" w:rsidP="00B82CB3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DC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количество побед</w:t>
      </w:r>
      <w:r w:rsidR="008B4E30" w:rsidRPr="006B4DC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B82CB3" w:rsidRPr="001A5C96" w:rsidRDefault="00726CF6" w:rsidP="000F4382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DC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коэффициент Бергера</w:t>
      </w:r>
      <w:r w:rsidR="008B4E30" w:rsidRPr="006B4DC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822FAF" w:rsidRPr="006B4DC3" w:rsidRDefault="00822FAF" w:rsidP="00CE068E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B4DC3">
        <w:rPr>
          <w:rFonts w:ascii="Times New Roman" w:hAnsi="Times New Roman"/>
          <w:b/>
          <w:sz w:val="24"/>
          <w:szCs w:val="24"/>
        </w:rPr>
        <w:t xml:space="preserve">8. </w:t>
      </w:r>
      <w:r w:rsidR="00D63AAA" w:rsidRPr="006B4DC3">
        <w:rPr>
          <w:rFonts w:ascii="Times New Roman" w:hAnsi="Times New Roman"/>
          <w:b/>
          <w:sz w:val="24"/>
          <w:szCs w:val="24"/>
        </w:rPr>
        <w:t>АПЕЛЛЯЦИОННЫЙ КОМИТЕТ</w:t>
      </w:r>
    </w:p>
    <w:p w:rsidR="00822FAF" w:rsidRPr="001A5C96" w:rsidRDefault="00D63AAA" w:rsidP="001A5C9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B4DC3">
        <w:rPr>
          <w:rFonts w:ascii="Times New Roman" w:hAnsi="Times New Roman"/>
          <w:sz w:val="24"/>
          <w:szCs w:val="24"/>
        </w:rPr>
        <w:t xml:space="preserve">Председатель и </w:t>
      </w:r>
      <w:r w:rsidR="00822FAF" w:rsidRPr="006B4DC3">
        <w:rPr>
          <w:rFonts w:ascii="Times New Roman" w:hAnsi="Times New Roman"/>
          <w:sz w:val="24"/>
          <w:szCs w:val="24"/>
        </w:rPr>
        <w:t xml:space="preserve">члены Апелляционного комитета будут объявлены до начала </w:t>
      </w:r>
      <w:r w:rsidR="00822FAF" w:rsidRPr="001A5C96">
        <w:rPr>
          <w:rFonts w:ascii="Times New Roman" w:hAnsi="Times New Roman"/>
          <w:sz w:val="24"/>
          <w:szCs w:val="24"/>
        </w:rPr>
        <w:t>турнира.</w:t>
      </w:r>
    </w:p>
    <w:p w:rsidR="00822FAF" w:rsidRPr="001A5C96" w:rsidRDefault="00822FAF" w:rsidP="00CE068E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A5C96">
        <w:rPr>
          <w:rFonts w:ascii="Times New Roman" w:hAnsi="Times New Roman"/>
          <w:b/>
          <w:sz w:val="24"/>
          <w:szCs w:val="24"/>
        </w:rPr>
        <w:t xml:space="preserve">9. </w:t>
      </w:r>
      <w:r w:rsidR="009F15F3" w:rsidRPr="001A5C96">
        <w:rPr>
          <w:rFonts w:ascii="Times New Roman" w:hAnsi="Times New Roman"/>
          <w:b/>
          <w:sz w:val="24"/>
          <w:szCs w:val="24"/>
        </w:rPr>
        <w:t>ПРОЦЕДУРА ПОДАЧИ АПЕЛЛЯЦИЙ</w:t>
      </w:r>
    </w:p>
    <w:p w:rsidR="00822FAF" w:rsidRPr="001A5C96" w:rsidRDefault="00822FAF" w:rsidP="00CE068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A5C96">
        <w:rPr>
          <w:rFonts w:ascii="Times New Roman" w:hAnsi="Times New Roman"/>
          <w:sz w:val="24"/>
          <w:szCs w:val="24"/>
        </w:rPr>
        <w:t xml:space="preserve">Протесты против решений главного арбитра должны подаваться в письменной форме председателю Апелляционного комитета в течение </w:t>
      </w:r>
      <w:r w:rsidR="001A5C96" w:rsidRPr="001A5C96">
        <w:rPr>
          <w:rFonts w:ascii="Times New Roman" w:hAnsi="Times New Roman"/>
          <w:sz w:val="24"/>
          <w:szCs w:val="24"/>
        </w:rPr>
        <w:t>15</w:t>
      </w:r>
      <w:r w:rsidRPr="001A5C96">
        <w:rPr>
          <w:rFonts w:ascii="Times New Roman" w:hAnsi="Times New Roman"/>
          <w:sz w:val="24"/>
          <w:szCs w:val="24"/>
        </w:rPr>
        <w:t xml:space="preserve"> минут после завершения тура.</w:t>
      </w:r>
    </w:p>
    <w:p w:rsidR="00822FAF" w:rsidRPr="001A5C96" w:rsidRDefault="00822FAF" w:rsidP="00CE068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A5C96">
        <w:rPr>
          <w:rFonts w:ascii="Times New Roman" w:hAnsi="Times New Roman"/>
          <w:sz w:val="24"/>
          <w:szCs w:val="24"/>
        </w:rPr>
        <w:t>Протест должен сопровождаться выплатой суммы в размере 200 рублей в качестве залога от подписавшейся стороны. Залог следует отдавать председателю или члену Апелляционного комитета. Если апелляция удовлетворена, то данная сумма незамедлительно возвращается. Если апелля</w:t>
      </w:r>
      <w:r w:rsidR="00BB35EF" w:rsidRPr="001A5C96">
        <w:rPr>
          <w:rFonts w:ascii="Times New Roman" w:hAnsi="Times New Roman"/>
          <w:sz w:val="24"/>
          <w:szCs w:val="24"/>
        </w:rPr>
        <w:t>ция отклонена, то данный залог в</w:t>
      </w:r>
      <w:r w:rsidRPr="001A5C96">
        <w:rPr>
          <w:rFonts w:ascii="Times New Roman" w:hAnsi="Times New Roman"/>
          <w:sz w:val="24"/>
          <w:szCs w:val="24"/>
        </w:rPr>
        <w:t xml:space="preserve">зымается в пользу </w:t>
      </w:r>
      <w:r w:rsidR="00D93C53" w:rsidRPr="001A5C96">
        <w:rPr>
          <w:rFonts w:ascii="Times New Roman" w:hAnsi="Times New Roman"/>
          <w:sz w:val="24"/>
          <w:szCs w:val="24"/>
        </w:rPr>
        <w:t xml:space="preserve">ОО </w:t>
      </w:r>
      <w:r w:rsidRPr="001A5C96">
        <w:rPr>
          <w:rFonts w:ascii="Times New Roman" w:hAnsi="Times New Roman"/>
          <w:sz w:val="24"/>
          <w:szCs w:val="24"/>
        </w:rPr>
        <w:t xml:space="preserve">БФШ. </w:t>
      </w:r>
      <w:r w:rsidR="00CE068E" w:rsidRPr="001A5C96">
        <w:rPr>
          <w:rFonts w:ascii="Times New Roman" w:hAnsi="Times New Roman"/>
          <w:sz w:val="24"/>
          <w:szCs w:val="24"/>
        </w:rPr>
        <w:tab/>
      </w:r>
      <w:r w:rsidRPr="001A5C96">
        <w:rPr>
          <w:rFonts w:ascii="Times New Roman" w:hAnsi="Times New Roman"/>
          <w:sz w:val="24"/>
          <w:szCs w:val="24"/>
        </w:rPr>
        <w:t xml:space="preserve">Решения Апелляционного комитета являются окончательными. </w:t>
      </w:r>
    </w:p>
    <w:p w:rsidR="00215E28" w:rsidRPr="001A5C96" w:rsidRDefault="00215E28" w:rsidP="00CE068E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A5C96">
        <w:rPr>
          <w:rFonts w:ascii="Times New Roman" w:hAnsi="Times New Roman"/>
          <w:b/>
          <w:sz w:val="24"/>
          <w:szCs w:val="24"/>
        </w:rPr>
        <w:lastRenderedPageBreak/>
        <w:t xml:space="preserve">10. </w:t>
      </w:r>
      <w:r w:rsidR="00424795" w:rsidRPr="001A5C96">
        <w:rPr>
          <w:rFonts w:ascii="Times New Roman" w:hAnsi="Times New Roman"/>
          <w:b/>
          <w:sz w:val="24"/>
          <w:szCs w:val="24"/>
        </w:rPr>
        <w:t>ПРИЗЫ</w:t>
      </w:r>
    </w:p>
    <w:p w:rsidR="00127920" w:rsidRPr="001A5C96" w:rsidRDefault="00127920" w:rsidP="00CE068E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5C9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Победитель Мемориала В. Купрейчика награждается кубком, медалью и дипломом 1 степени, призеры – медалями и дипломами соответствующих степеней.</w:t>
      </w:r>
    </w:p>
    <w:p w:rsidR="00D93C53" w:rsidRPr="001A5C96" w:rsidRDefault="00127920" w:rsidP="00CE068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A5C96">
        <w:rPr>
          <w:rFonts w:ascii="Times New Roman" w:hAnsi="Times New Roman"/>
          <w:sz w:val="24"/>
          <w:szCs w:val="24"/>
        </w:rPr>
        <w:t xml:space="preserve">На турнире будут установлены денежные призы. </w:t>
      </w:r>
    </w:p>
    <w:p w:rsidR="00D93C53" w:rsidRPr="001A5C96" w:rsidRDefault="006541A0" w:rsidP="00CE068E">
      <w:pPr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1A5C96">
        <w:rPr>
          <w:rFonts w:ascii="Times New Roman" w:hAnsi="Times New Roman"/>
          <w:sz w:val="24"/>
          <w:szCs w:val="24"/>
          <w:u w:val="single"/>
        </w:rPr>
        <w:t>Основные призы</w:t>
      </w:r>
      <w:r w:rsidR="00D93C53" w:rsidRPr="001A5C96">
        <w:rPr>
          <w:rFonts w:ascii="Times New Roman" w:hAnsi="Times New Roman"/>
          <w:sz w:val="24"/>
          <w:szCs w:val="24"/>
          <w:u w:val="single"/>
        </w:rPr>
        <w:t>:</w:t>
      </w:r>
    </w:p>
    <w:p w:rsidR="00D93C53" w:rsidRPr="001A5C96" w:rsidRDefault="00D93C53" w:rsidP="00CE068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A5C96">
        <w:rPr>
          <w:rFonts w:ascii="Times New Roman" w:hAnsi="Times New Roman"/>
          <w:sz w:val="24"/>
          <w:szCs w:val="24"/>
        </w:rPr>
        <w:t>1 место – 2000 $, 2 место – 1000 $</w:t>
      </w:r>
      <w:r w:rsidR="001A5C96">
        <w:rPr>
          <w:rFonts w:ascii="Times New Roman" w:hAnsi="Times New Roman"/>
          <w:sz w:val="24"/>
          <w:szCs w:val="24"/>
        </w:rPr>
        <w:t>, 3 место – 7</w:t>
      </w:r>
      <w:r w:rsidRPr="001A5C96">
        <w:rPr>
          <w:rFonts w:ascii="Times New Roman" w:hAnsi="Times New Roman"/>
          <w:sz w:val="24"/>
          <w:szCs w:val="24"/>
        </w:rPr>
        <w:t>00 $</w:t>
      </w:r>
      <w:r w:rsidR="001A5C96">
        <w:rPr>
          <w:rFonts w:ascii="Times New Roman" w:hAnsi="Times New Roman"/>
          <w:sz w:val="24"/>
          <w:szCs w:val="24"/>
        </w:rPr>
        <w:t>, 4 место – 6</w:t>
      </w:r>
      <w:r w:rsidRPr="001A5C96">
        <w:rPr>
          <w:rFonts w:ascii="Times New Roman" w:hAnsi="Times New Roman"/>
          <w:sz w:val="24"/>
          <w:szCs w:val="24"/>
        </w:rPr>
        <w:t>00 $, 5 место</w:t>
      </w:r>
      <w:r w:rsidR="001A5C96">
        <w:rPr>
          <w:rFonts w:ascii="Times New Roman" w:hAnsi="Times New Roman"/>
          <w:sz w:val="24"/>
          <w:szCs w:val="24"/>
        </w:rPr>
        <w:t xml:space="preserve"> – 5</w:t>
      </w:r>
      <w:r w:rsidRPr="001A5C96">
        <w:rPr>
          <w:rFonts w:ascii="Times New Roman" w:hAnsi="Times New Roman"/>
          <w:sz w:val="24"/>
          <w:szCs w:val="24"/>
        </w:rPr>
        <w:t>00 $</w:t>
      </w:r>
      <w:r w:rsidR="001A5C96">
        <w:rPr>
          <w:rFonts w:ascii="Times New Roman" w:hAnsi="Times New Roman"/>
          <w:sz w:val="24"/>
          <w:szCs w:val="24"/>
        </w:rPr>
        <w:t>, 6 место – 4</w:t>
      </w:r>
      <w:r w:rsidRPr="001A5C96">
        <w:rPr>
          <w:rFonts w:ascii="Times New Roman" w:hAnsi="Times New Roman"/>
          <w:sz w:val="24"/>
          <w:szCs w:val="24"/>
        </w:rPr>
        <w:t>00 $</w:t>
      </w:r>
      <w:r w:rsidR="001A5C96">
        <w:rPr>
          <w:rFonts w:ascii="Times New Roman" w:hAnsi="Times New Roman"/>
          <w:sz w:val="24"/>
          <w:szCs w:val="24"/>
        </w:rPr>
        <w:t>, 7 место – 300</w:t>
      </w:r>
      <w:r w:rsidR="001A5C96" w:rsidRPr="001A5C96">
        <w:rPr>
          <w:rFonts w:ascii="Times New Roman" w:hAnsi="Times New Roman"/>
          <w:sz w:val="24"/>
          <w:szCs w:val="24"/>
        </w:rPr>
        <w:t>$</w:t>
      </w:r>
      <w:r w:rsidR="001A5C96">
        <w:rPr>
          <w:rFonts w:ascii="Times New Roman" w:hAnsi="Times New Roman"/>
          <w:sz w:val="24"/>
          <w:szCs w:val="24"/>
        </w:rPr>
        <w:t>, 8 место – 200</w:t>
      </w:r>
      <w:r w:rsidR="001A5C96" w:rsidRPr="001A5C96">
        <w:rPr>
          <w:rFonts w:ascii="Times New Roman" w:hAnsi="Times New Roman"/>
          <w:sz w:val="24"/>
          <w:szCs w:val="24"/>
        </w:rPr>
        <w:t>$</w:t>
      </w:r>
      <w:r w:rsidR="001A5C96">
        <w:rPr>
          <w:rFonts w:ascii="Times New Roman" w:hAnsi="Times New Roman"/>
          <w:sz w:val="24"/>
          <w:szCs w:val="24"/>
        </w:rPr>
        <w:t>, 9 – 10 места – 100</w:t>
      </w:r>
      <w:r w:rsidR="001A5C96" w:rsidRPr="001A5C96">
        <w:rPr>
          <w:rFonts w:ascii="Times New Roman" w:hAnsi="Times New Roman"/>
          <w:sz w:val="24"/>
          <w:szCs w:val="24"/>
        </w:rPr>
        <w:t>$</w:t>
      </w:r>
      <w:r w:rsidRPr="001A5C96">
        <w:rPr>
          <w:rFonts w:ascii="Times New Roman" w:hAnsi="Times New Roman"/>
          <w:sz w:val="24"/>
          <w:szCs w:val="24"/>
        </w:rPr>
        <w:t>.</w:t>
      </w:r>
    </w:p>
    <w:p w:rsidR="006541A0" w:rsidRPr="001A5C96" w:rsidRDefault="00D93C53" w:rsidP="00CE068E">
      <w:pPr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1A5C96">
        <w:rPr>
          <w:rFonts w:ascii="Times New Roman" w:hAnsi="Times New Roman"/>
          <w:sz w:val="24"/>
          <w:szCs w:val="24"/>
          <w:u w:val="single"/>
        </w:rPr>
        <w:t>С</w:t>
      </w:r>
      <w:r w:rsidR="006541A0" w:rsidRPr="001A5C96">
        <w:rPr>
          <w:rFonts w:ascii="Times New Roman" w:hAnsi="Times New Roman"/>
          <w:sz w:val="24"/>
          <w:szCs w:val="24"/>
          <w:u w:val="single"/>
        </w:rPr>
        <w:t>пециальные призы:</w:t>
      </w:r>
    </w:p>
    <w:p w:rsidR="00D93C53" w:rsidRPr="001A5C96" w:rsidRDefault="00B73564" w:rsidP="006541A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5C96">
        <w:rPr>
          <w:rFonts w:ascii="Times New Roman" w:hAnsi="Times New Roman"/>
          <w:sz w:val="24"/>
          <w:szCs w:val="24"/>
        </w:rPr>
        <w:t>ветеран</w:t>
      </w:r>
      <w:r>
        <w:rPr>
          <w:rFonts w:ascii="Times New Roman" w:hAnsi="Times New Roman"/>
          <w:sz w:val="24"/>
          <w:szCs w:val="24"/>
        </w:rPr>
        <w:t>ы (1959</w:t>
      </w:r>
      <w:r w:rsidRPr="001A5C96">
        <w:rPr>
          <w:rFonts w:ascii="Times New Roman" w:hAnsi="Times New Roman"/>
          <w:sz w:val="24"/>
          <w:szCs w:val="24"/>
        </w:rPr>
        <w:t xml:space="preserve"> г.р. и старше</w:t>
      </w:r>
      <w:r>
        <w:rPr>
          <w:rFonts w:ascii="Times New Roman" w:hAnsi="Times New Roman"/>
          <w:sz w:val="24"/>
          <w:szCs w:val="24"/>
        </w:rPr>
        <w:t>): 1 место – 35</w:t>
      </w:r>
      <w:r w:rsidRPr="001A5C96">
        <w:rPr>
          <w:rFonts w:ascii="Times New Roman" w:hAnsi="Times New Roman"/>
          <w:sz w:val="24"/>
          <w:szCs w:val="24"/>
        </w:rPr>
        <w:t>0 $</w:t>
      </w:r>
      <w:r>
        <w:rPr>
          <w:rFonts w:ascii="Times New Roman" w:hAnsi="Times New Roman"/>
          <w:sz w:val="24"/>
          <w:szCs w:val="24"/>
        </w:rPr>
        <w:t>, 2 место – 250</w:t>
      </w:r>
      <w:r w:rsidRPr="00B73564">
        <w:rPr>
          <w:rFonts w:ascii="Times New Roman" w:hAnsi="Times New Roman"/>
          <w:sz w:val="24"/>
          <w:szCs w:val="24"/>
        </w:rPr>
        <w:t>$</w:t>
      </w:r>
      <w:r>
        <w:rPr>
          <w:rFonts w:ascii="Times New Roman" w:hAnsi="Times New Roman"/>
          <w:sz w:val="24"/>
          <w:szCs w:val="24"/>
        </w:rPr>
        <w:t>, 3 место – 150</w:t>
      </w:r>
      <w:r w:rsidRPr="00B73564">
        <w:rPr>
          <w:rFonts w:ascii="Times New Roman" w:hAnsi="Times New Roman"/>
          <w:sz w:val="24"/>
          <w:szCs w:val="24"/>
        </w:rPr>
        <w:t>$</w:t>
      </w:r>
      <w:r w:rsidR="00D93C53" w:rsidRPr="001A5C96">
        <w:rPr>
          <w:rFonts w:ascii="Times New Roman" w:hAnsi="Times New Roman"/>
          <w:sz w:val="24"/>
          <w:szCs w:val="24"/>
        </w:rPr>
        <w:t>;</w:t>
      </w:r>
    </w:p>
    <w:p w:rsidR="00424795" w:rsidRPr="001A5C96" w:rsidRDefault="00B73564" w:rsidP="006541A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женщины: 1 место – 25</w:t>
      </w:r>
      <w:r w:rsidRPr="001A5C96">
        <w:rPr>
          <w:rFonts w:ascii="Times New Roman" w:hAnsi="Times New Roman"/>
          <w:sz w:val="24"/>
          <w:szCs w:val="24"/>
        </w:rPr>
        <w:t>0 $</w:t>
      </w:r>
      <w:r>
        <w:rPr>
          <w:rFonts w:ascii="Times New Roman" w:hAnsi="Times New Roman"/>
          <w:sz w:val="24"/>
          <w:szCs w:val="24"/>
        </w:rPr>
        <w:t>, 2 место – 15</w:t>
      </w:r>
      <w:r w:rsidRPr="001A5C96">
        <w:rPr>
          <w:rFonts w:ascii="Times New Roman" w:hAnsi="Times New Roman"/>
          <w:sz w:val="24"/>
          <w:szCs w:val="24"/>
        </w:rPr>
        <w:t>0 $, 3 место – 100 $</w:t>
      </w:r>
      <w:r w:rsidR="00D93C53" w:rsidRPr="001A5C96">
        <w:rPr>
          <w:rFonts w:ascii="Times New Roman" w:hAnsi="Times New Roman"/>
          <w:sz w:val="24"/>
          <w:szCs w:val="24"/>
        </w:rPr>
        <w:t>;</w:t>
      </w:r>
    </w:p>
    <w:p w:rsidR="006541A0" w:rsidRPr="001A5C96" w:rsidRDefault="00B73564" w:rsidP="006541A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5C96">
        <w:rPr>
          <w:rFonts w:ascii="Times New Roman" w:hAnsi="Times New Roman"/>
          <w:sz w:val="24"/>
          <w:szCs w:val="24"/>
        </w:rPr>
        <w:t>юноши (девушки) в возрасте</w:t>
      </w:r>
      <w:r>
        <w:rPr>
          <w:rFonts w:ascii="Times New Roman" w:hAnsi="Times New Roman"/>
          <w:sz w:val="24"/>
          <w:szCs w:val="24"/>
        </w:rPr>
        <w:t xml:space="preserve"> до 18 лет (2001 г.р. и моложе): 1 место – 25</w:t>
      </w:r>
      <w:r w:rsidRPr="001A5C96">
        <w:rPr>
          <w:rFonts w:ascii="Times New Roman" w:hAnsi="Times New Roman"/>
          <w:sz w:val="24"/>
          <w:szCs w:val="24"/>
        </w:rPr>
        <w:t>0 $</w:t>
      </w:r>
      <w:r>
        <w:rPr>
          <w:rFonts w:ascii="Times New Roman" w:hAnsi="Times New Roman"/>
          <w:sz w:val="24"/>
          <w:szCs w:val="24"/>
        </w:rPr>
        <w:t>, 2 место – 15</w:t>
      </w:r>
      <w:r w:rsidRPr="001A5C96">
        <w:rPr>
          <w:rFonts w:ascii="Times New Roman" w:hAnsi="Times New Roman"/>
          <w:sz w:val="24"/>
          <w:szCs w:val="24"/>
        </w:rPr>
        <w:t>0 $, 3 место – 100 $</w:t>
      </w:r>
      <w:r w:rsidR="006541A0" w:rsidRPr="001A5C96">
        <w:rPr>
          <w:rFonts w:ascii="Times New Roman" w:hAnsi="Times New Roman"/>
          <w:sz w:val="24"/>
          <w:szCs w:val="24"/>
        </w:rPr>
        <w:t>;</w:t>
      </w:r>
    </w:p>
    <w:p w:rsidR="006541A0" w:rsidRPr="001A5C96" w:rsidRDefault="006541A0" w:rsidP="006541A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5C96">
        <w:rPr>
          <w:rFonts w:ascii="Times New Roman" w:hAnsi="Times New Roman"/>
          <w:sz w:val="24"/>
          <w:szCs w:val="24"/>
        </w:rPr>
        <w:t>лучший белорусский участник</w:t>
      </w:r>
      <w:r w:rsidR="00B36A17" w:rsidRPr="001A5C96">
        <w:rPr>
          <w:rFonts w:ascii="Times New Roman" w:hAnsi="Times New Roman"/>
          <w:sz w:val="24"/>
          <w:szCs w:val="24"/>
        </w:rPr>
        <w:t xml:space="preserve"> – 100 </w:t>
      </w:r>
      <w:r w:rsidR="00B36A17" w:rsidRPr="001A5C96">
        <w:rPr>
          <w:rFonts w:ascii="Times New Roman" w:hAnsi="Times New Roman"/>
          <w:sz w:val="24"/>
          <w:szCs w:val="24"/>
          <w:lang w:val="en-US"/>
        </w:rPr>
        <w:t>$</w:t>
      </w:r>
      <w:r w:rsidRPr="001A5C96">
        <w:rPr>
          <w:rFonts w:ascii="Times New Roman" w:hAnsi="Times New Roman"/>
          <w:sz w:val="24"/>
          <w:szCs w:val="24"/>
        </w:rPr>
        <w:t>.</w:t>
      </w:r>
    </w:p>
    <w:p w:rsidR="00B36A17" w:rsidRPr="001A5C96" w:rsidRDefault="00B36A17" w:rsidP="00B36A17">
      <w:pPr>
        <w:spacing w:after="0"/>
        <w:ind w:left="708"/>
        <w:jc w:val="both"/>
        <w:rPr>
          <w:rFonts w:ascii="Times New Roman" w:hAnsi="Times New Roman"/>
          <w:sz w:val="24"/>
          <w:szCs w:val="24"/>
          <w:u w:val="single"/>
        </w:rPr>
      </w:pPr>
      <w:r w:rsidRPr="001A5C96">
        <w:rPr>
          <w:rFonts w:ascii="Times New Roman" w:hAnsi="Times New Roman"/>
          <w:sz w:val="24"/>
          <w:szCs w:val="24"/>
          <w:u w:val="single"/>
        </w:rPr>
        <w:t>Специальные призы Академии шахмат им. Виктора Купрейчика:</w:t>
      </w:r>
    </w:p>
    <w:p w:rsidR="00B36A17" w:rsidRPr="001A5C96" w:rsidRDefault="00B36A17" w:rsidP="00B36A17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5C96">
        <w:rPr>
          <w:rFonts w:ascii="Times New Roman" w:hAnsi="Times New Roman"/>
          <w:sz w:val="24"/>
          <w:szCs w:val="24"/>
        </w:rPr>
        <w:t xml:space="preserve">самый старший участник турнира – 50 </w:t>
      </w:r>
      <w:r w:rsidRPr="001A5C96">
        <w:rPr>
          <w:rFonts w:ascii="Times New Roman" w:hAnsi="Times New Roman"/>
          <w:sz w:val="24"/>
          <w:szCs w:val="24"/>
          <w:lang w:val="en-US"/>
        </w:rPr>
        <w:t>$</w:t>
      </w:r>
      <w:r w:rsidRPr="001A5C96">
        <w:rPr>
          <w:rFonts w:ascii="Times New Roman" w:hAnsi="Times New Roman"/>
          <w:sz w:val="24"/>
          <w:szCs w:val="24"/>
        </w:rPr>
        <w:t>;</w:t>
      </w:r>
    </w:p>
    <w:p w:rsidR="00B36A17" w:rsidRPr="001A5C96" w:rsidRDefault="00B36A17" w:rsidP="00B36A17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5C96">
        <w:rPr>
          <w:rFonts w:ascii="Times New Roman" w:hAnsi="Times New Roman"/>
          <w:sz w:val="24"/>
          <w:szCs w:val="24"/>
        </w:rPr>
        <w:t xml:space="preserve">самый юный участник турнира – 50 </w:t>
      </w:r>
      <w:r w:rsidRPr="001A5C96">
        <w:rPr>
          <w:rFonts w:ascii="Times New Roman" w:hAnsi="Times New Roman"/>
          <w:sz w:val="24"/>
          <w:szCs w:val="24"/>
          <w:lang w:val="en-US"/>
        </w:rPr>
        <w:t>$</w:t>
      </w:r>
      <w:r w:rsidRPr="001A5C96">
        <w:rPr>
          <w:rFonts w:ascii="Times New Roman" w:hAnsi="Times New Roman"/>
          <w:sz w:val="24"/>
          <w:szCs w:val="24"/>
        </w:rPr>
        <w:t>.</w:t>
      </w:r>
    </w:p>
    <w:p w:rsidR="003923A3" w:rsidRPr="007E75A0" w:rsidRDefault="003923A3" w:rsidP="007E75A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A5C96">
        <w:rPr>
          <w:rFonts w:ascii="Times New Roman" w:hAnsi="Times New Roman"/>
          <w:sz w:val="24"/>
          <w:szCs w:val="24"/>
        </w:rPr>
        <w:t>Участник может получить только один наивысший приз.</w:t>
      </w:r>
    </w:p>
    <w:p w:rsidR="003923A3" w:rsidRPr="001A5C96" w:rsidRDefault="003923A3" w:rsidP="00CE068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A5C96">
        <w:rPr>
          <w:rFonts w:ascii="Times New Roman" w:hAnsi="Times New Roman"/>
          <w:b/>
          <w:sz w:val="24"/>
          <w:szCs w:val="24"/>
        </w:rPr>
        <w:t>11.</w:t>
      </w:r>
      <w:r w:rsidRPr="001A5C96">
        <w:rPr>
          <w:rFonts w:ascii="Times New Roman" w:hAnsi="Times New Roman"/>
          <w:sz w:val="24"/>
          <w:szCs w:val="24"/>
        </w:rPr>
        <w:t xml:space="preserve"> </w:t>
      </w:r>
      <w:r w:rsidR="00E02AE8" w:rsidRPr="001A5C96">
        <w:rPr>
          <w:rFonts w:ascii="Times New Roman" w:hAnsi="Times New Roman"/>
          <w:b/>
          <w:sz w:val="24"/>
          <w:szCs w:val="24"/>
        </w:rPr>
        <w:t>ЗАЯВКИ, РЕГИСТРАЦИЯ</w:t>
      </w:r>
    </w:p>
    <w:p w:rsidR="00E02AE8" w:rsidRPr="001A5C96" w:rsidRDefault="00D63AAA" w:rsidP="00CE068E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1A5C96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З</w:t>
      </w:r>
      <w:r w:rsidR="00E02AE8" w:rsidRPr="001A5C96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аявки </w:t>
      </w:r>
      <w:r w:rsidR="001B09FE" w:rsidRPr="001A5C96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на участие в турнире необходимо </w:t>
      </w:r>
      <w:r w:rsidR="00E02AE8" w:rsidRPr="001A5C96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присы</w:t>
      </w:r>
      <w:r w:rsidR="003129AE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лать на адрес электронной почты</w:t>
      </w:r>
      <w:r w:rsidR="00E02AE8" w:rsidRPr="001A5C96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hyperlink r:id="rId6" w:history="1">
        <w:r w:rsidR="00D93C53" w:rsidRPr="001A5C96">
          <w:rPr>
            <w:rStyle w:val="a7"/>
            <w:rFonts w:ascii="Times New Roman" w:eastAsia="Times New Roman" w:hAnsi="Times New Roman"/>
            <w:b/>
            <w:bCs/>
            <w:sz w:val="24"/>
            <w:szCs w:val="24"/>
            <w:u w:val="none"/>
            <w:shd w:val="clear" w:color="auto" w:fill="FFFFFF"/>
            <w:lang w:val="en-US" w:eastAsia="ru-RU"/>
          </w:rPr>
          <w:t>nata</w:t>
        </w:r>
        <w:r w:rsidR="00D93C53" w:rsidRPr="001A5C96">
          <w:rPr>
            <w:rStyle w:val="a7"/>
            <w:rFonts w:ascii="Times New Roman" w:eastAsia="Times New Roman" w:hAnsi="Times New Roman"/>
            <w:b/>
            <w:bCs/>
            <w:sz w:val="24"/>
            <w:szCs w:val="24"/>
            <w:u w:val="none"/>
            <w:shd w:val="clear" w:color="auto" w:fill="FFFFFF"/>
            <w:lang w:eastAsia="ru-RU"/>
          </w:rPr>
          <w:t>_</w:t>
        </w:r>
        <w:r w:rsidR="00D93C53" w:rsidRPr="001A5C96">
          <w:rPr>
            <w:rStyle w:val="a7"/>
            <w:rFonts w:ascii="Times New Roman" w:eastAsia="Times New Roman" w:hAnsi="Times New Roman"/>
            <w:b/>
            <w:bCs/>
            <w:sz w:val="24"/>
            <w:szCs w:val="24"/>
            <w:u w:val="none"/>
            <w:shd w:val="clear" w:color="auto" w:fill="FFFFFF"/>
            <w:lang w:val="en-US" w:eastAsia="ru-RU"/>
          </w:rPr>
          <w:t>chess</w:t>
        </w:r>
        <w:r w:rsidR="00D93C53" w:rsidRPr="001A5C96">
          <w:rPr>
            <w:rStyle w:val="a7"/>
            <w:rFonts w:ascii="Times New Roman" w:eastAsia="Times New Roman" w:hAnsi="Times New Roman"/>
            <w:b/>
            <w:bCs/>
            <w:sz w:val="24"/>
            <w:szCs w:val="24"/>
            <w:u w:val="none"/>
            <w:shd w:val="clear" w:color="auto" w:fill="FFFFFF"/>
            <w:lang w:eastAsia="ru-RU"/>
          </w:rPr>
          <w:t>@</w:t>
        </w:r>
        <w:r w:rsidR="00D93C53" w:rsidRPr="001A5C96">
          <w:rPr>
            <w:rStyle w:val="a7"/>
            <w:rFonts w:ascii="Times New Roman" w:eastAsia="Times New Roman" w:hAnsi="Times New Roman"/>
            <w:b/>
            <w:bCs/>
            <w:sz w:val="24"/>
            <w:szCs w:val="24"/>
            <w:u w:val="none"/>
            <w:shd w:val="clear" w:color="auto" w:fill="FFFFFF"/>
            <w:lang w:val="en-US" w:eastAsia="ru-RU"/>
          </w:rPr>
          <w:t>mail</w:t>
        </w:r>
        <w:r w:rsidR="00D93C53" w:rsidRPr="001A5C96">
          <w:rPr>
            <w:rStyle w:val="a7"/>
            <w:rFonts w:ascii="Times New Roman" w:eastAsia="Times New Roman" w:hAnsi="Times New Roman"/>
            <w:b/>
            <w:bCs/>
            <w:sz w:val="24"/>
            <w:szCs w:val="24"/>
            <w:u w:val="none"/>
            <w:shd w:val="clear" w:color="auto" w:fill="FFFFFF"/>
            <w:lang w:eastAsia="ru-RU"/>
          </w:rPr>
          <w:t>.</w:t>
        </w:r>
        <w:proofErr w:type="spellStart"/>
        <w:r w:rsidR="00D93C53" w:rsidRPr="001A5C96">
          <w:rPr>
            <w:rStyle w:val="a7"/>
            <w:rFonts w:ascii="Times New Roman" w:eastAsia="Times New Roman" w:hAnsi="Times New Roman"/>
            <w:b/>
            <w:bCs/>
            <w:sz w:val="24"/>
            <w:szCs w:val="24"/>
            <w:u w:val="none"/>
            <w:shd w:val="clear" w:color="auto" w:fill="FFFFFF"/>
            <w:lang w:val="en-US" w:eastAsia="ru-RU"/>
          </w:rPr>
          <w:t>ru</w:t>
        </w:r>
        <w:proofErr w:type="spellEnd"/>
      </w:hyperlink>
      <w:r w:rsidR="00D93C53" w:rsidRPr="001A5C96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B84D4E" w:rsidRPr="001A5C96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B84D4E" w:rsidRPr="001A5C96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с пометкой «Участие в Мемориале В. Купрейчика»</w:t>
      </w:r>
      <w:r w:rsidR="001B09FE" w:rsidRPr="001A5C96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1B09FE" w:rsidRPr="001A5C96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до 1 </w:t>
      </w:r>
      <w:r w:rsidR="007E75A0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августа 2019</w:t>
      </w:r>
      <w:r w:rsidR="001B09FE" w:rsidRPr="001A5C96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 года</w:t>
      </w:r>
      <w:r w:rsidR="00E02AE8" w:rsidRPr="001A5C96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. </w:t>
      </w:r>
    </w:p>
    <w:p w:rsidR="00E02AE8" w:rsidRPr="001A5C96" w:rsidRDefault="00E02AE8" w:rsidP="00CE068E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1A5C96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В</w:t>
      </w:r>
      <w:r w:rsidRPr="001A5C9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заявке в обязательном порядке указываются следующие данные на каждого спортсмена: фамилия, имя, дата рождения, </w:t>
      </w:r>
      <w:r w:rsidRPr="001A5C96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ru-RU"/>
        </w:rPr>
        <w:t>ID</w:t>
      </w:r>
      <w:r w:rsidRPr="001A5C9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A5C96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ru-RU"/>
        </w:rPr>
        <w:t>FIDE</w:t>
      </w:r>
      <w:r w:rsidRPr="001A5C9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 территориальная (город</w:t>
      </w:r>
      <w:r w:rsidR="001B09FE" w:rsidRPr="001A5C9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 страна</w:t>
      </w:r>
      <w:r w:rsidRPr="001A5C9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) принадлежность, </w:t>
      </w:r>
      <w:r w:rsidR="001B09FE" w:rsidRPr="001A5C9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спортивное звание</w:t>
      </w:r>
      <w:r w:rsidRPr="001A5C9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(</w:t>
      </w:r>
      <w:r w:rsidR="001B09FE" w:rsidRPr="001A5C9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разряд)</w:t>
      </w:r>
      <w:r w:rsidRPr="001A5C9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0B3771" w:rsidRPr="001A5C96" w:rsidRDefault="00E02AE8" w:rsidP="00CE068E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1A5C9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 заявке также прилага</w:t>
      </w:r>
      <w:r w:rsidR="000B3771" w:rsidRPr="001A5C9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ю</w:t>
      </w:r>
      <w:r w:rsidRPr="001A5C9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тся </w:t>
      </w:r>
      <w:r w:rsidR="000B3771" w:rsidRPr="001A5C9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следующие документы:</w:t>
      </w:r>
    </w:p>
    <w:p w:rsidR="000B3771" w:rsidRPr="001A5C96" w:rsidRDefault="000B3771" w:rsidP="000B3771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1A5C9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удостоверяющие личность и возраст участника; </w:t>
      </w:r>
    </w:p>
    <w:p w:rsidR="000B3771" w:rsidRPr="001A5C96" w:rsidRDefault="000B3771" w:rsidP="000B3771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1A5C9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подтверждающие</w:t>
      </w:r>
      <w:r w:rsidR="00E02AE8" w:rsidRPr="001A5C9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оплату турнирного взноса</w:t>
      </w:r>
      <w:r w:rsidRPr="001A5C9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;</w:t>
      </w:r>
      <w:r w:rsidR="00E02AE8" w:rsidRPr="001A5C9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E02AE8" w:rsidRPr="001A5C96" w:rsidRDefault="000B3771" w:rsidP="000B3771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1A5C9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подтверждающие оплату членских взносов в ОО БФШ</w:t>
      </w:r>
      <w:r w:rsidR="001B09FE" w:rsidRPr="001A5C9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(для белорусских участников)</w:t>
      </w:r>
      <w:r w:rsidR="00E02AE8" w:rsidRPr="001A5C9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E02AE8" w:rsidRPr="001A5C96" w:rsidRDefault="00E02AE8" w:rsidP="00CE068E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1A5C9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Участники не заявленные в установленном порядке, к участию в турнире не допускаются.</w:t>
      </w:r>
    </w:p>
    <w:p w:rsidR="00293D3B" w:rsidRPr="007E75A0" w:rsidRDefault="00DA7541" w:rsidP="007E75A0">
      <w:pPr>
        <w:spacing w:after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</w:pPr>
      <w:r w:rsidRPr="001A5C96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Заявка на участие в турнире означает согласие со всеми пунктами данного Положения.</w:t>
      </w:r>
    </w:p>
    <w:p w:rsidR="00293D3B" w:rsidRPr="001A5C96" w:rsidRDefault="00293D3B" w:rsidP="00CE068E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1A5C96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12. ТУРНИРНЫЙ ВЗНОС</w:t>
      </w:r>
    </w:p>
    <w:p w:rsidR="000A2ABC" w:rsidRPr="001A5C96" w:rsidRDefault="000A2ABC" w:rsidP="00CE068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A5C96">
        <w:rPr>
          <w:rFonts w:ascii="Times New Roman" w:hAnsi="Times New Roman"/>
          <w:sz w:val="24"/>
          <w:szCs w:val="24"/>
        </w:rPr>
        <w:t xml:space="preserve">Турнирный </w:t>
      </w:r>
      <w:r w:rsidR="00B25C1B" w:rsidRPr="001A5C96">
        <w:rPr>
          <w:rFonts w:ascii="Times New Roman" w:hAnsi="Times New Roman"/>
          <w:sz w:val="24"/>
          <w:szCs w:val="24"/>
        </w:rPr>
        <w:t xml:space="preserve">взнос </w:t>
      </w:r>
      <w:r w:rsidR="00E83F55">
        <w:rPr>
          <w:rFonts w:ascii="Times New Roman" w:hAnsi="Times New Roman"/>
          <w:sz w:val="24"/>
          <w:szCs w:val="24"/>
        </w:rPr>
        <w:t>составляет 45</w:t>
      </w:r>
      <w:r w:rsidR="007E75A0">
        <w:rPr>
          <w:rFonts w:ascii="Times New Roman" w:hAnsi="Times New Roman"/>
          <w:sz w:val="24"/>
          <w:szCs w:val="24"/>
        </w:rPr>
        <w:t xml:space="preserve"> </w:t>
      </w:r>
      <w:r w:rsidR="00E32D99">
        <w:rPr>
          <w:rFonts w:ascii="Times New Roman" w:hAnsi="Times New Roman"/>
          <w:sz w:val="24"/>
          <w:szCs w:val="24"/>
        </w:rPr>
        <w:t>долларов США</w:t>
      </w:r>
      <w:r w:rsidRPr="001A5C96">
        <w:rPr>
          <w:rFonts w:ascii="Times New Roman" w:hAnsi="Times New Roman"/>
          <w:sz w:val="24"/>
          <w:szCs w:val="24"/>
        </w:rPr>
        <w:t xml:space="preserve"> для каждого участника Мемориала В. Купрейчика, зарегистрированного </w:t>
      </w:r>
      <w:r w:rsidR="007E75A0">
        <w:rPr>
          <w:rFonts w:ascii="Times New Roman" w:hAnsi="Times New Roman"/>
          <w:b/>
          <w:sz w:val="24"/>
          <w:szCs w:val="24"/>
        </w:rPr>
        <w:t>до 1 августа 2019</w:t>
      </w:r>
      <w:r w:rsidRPr="001A5C96">
        <w:rPr>
          <w:rFonts w:ascii="Times New Roman" w:hAnsi="Times New Roman"/>
          <w:b/>
          <w:sz w:val="24"/>
          <w:szCs w:val="24"/>
        </w:rPr>
        <w:t xml:space="preserve"> года.</w:t>
      </w:r>
      <w:r w:rsidRPr="001A5C96">
        <w:rPr>
          <w:rFonts w:ascii="Times New Roman" w:hAnsi="Times New Roman"/>
          <w:sz w:val="24"/>
          <w:szCs w:val="24"/>
        </w:rPr>
        <w:t xml:space="preserve"> </w:t>
      </w:r>
    </w:p>
    <w:p w:rsidR="00B25C1B" w:rsidRPr="001A5C96" w:rsidRDefault="00B25C1B" w:rsidP="00CE068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A5C96">
        <w:rPr>
          <w:rFonts w:ascii="Times New Roman" w:hAnsi="Times New Roman"/>
          <w:sz w:val="24"/>
          <w:szCs w:val="24"/>
        </w:rPr>
        <w:t>Скидка 50% от турнирного взноса предоставляется следующим категориям участников: юно</w:t>
      </w:r>
      <w:r w:rsidR="000B3771" w:rsidRPr="001A5C96">
        <w:rPr>
          <w:rFonts w:ascii="Times New Roman" w:hAnsi="Times New Roman"/>
          <w:sz w:val="24"/>
          <w:szCs w:val="24"/>
        </w:rPr>
        <w:t>ши</w:t>
      </w:r>
      <w:r w:rsidRPr="001A5C96">
        <w:rPr>
          <w:rFonts w:ascii="Times New Roman" w:hAnsi="Times New Roman"/>
          <w:sz w:val="24"/>
          <w:szCs w:val="24"/>
        </w:rPr>
        <w:t xml:space="preserve"> и </w:t>
      </w:r>
      <w:r w:rsidR="000B3771" w:rsidRPr="001A5C96">
        <w:rPr>
          <w:rFonts w:ascii="Times New Roman" w:hAnsi="Times New Roman"/>
          <w:sz w:val="24"/>
          <w:szCs w:val="24"/>
        </w:rPr>
        <w:t>девушки</w:t>
      </w:r>
      <w:r w:rsidR="00865ACA">
        <w:rPr>
          <w:rFonts w:ascii="Times New Roman" w:hAnsi="Times New Roman"/>
          <w:sz w:val="24"/>
          <w:szCs w:val="24"/>
        </w:rPr>
        <w:t xml:space="preserve"> в возрасте до 18 лет (2001 г.р. и моложе), ветераны 1959</w:t>
      </w:r>
      <w:r w:rsidRPr="001A5C96">
        <w:rPr>
          <w:rFonts w:ascii="Times New Roman" w:hAnsi="Times New Roman"/>
          <w:sz w:val="24"/>
          <w:szCs w:val="24"/>
        </w:rPr>
        <w:t xml:space="preserve"> г.р. и старше, инвалиды </w:t>
      </w:r>
      <w:r w:rsidRPr="001A5C96">
        <w:rPr>
          <w:rFonts w:ascii="Times New Roman" w:hAnsi="Times New Roman"/>
          <w:sz w:val="24"/>
          <w:szCs w:val="24"/>
          <w:lang w:val="en-US"/>
        </w:rPr>
        <w:t>I</w:t>
      </w:r>
      <w:r w:rsidRPr="001A5C96">
        <w:rPr>
          <w:rFonts w:ascii="Times New Roman" w:hAnsi="Times New Roman"/>
          <w:sz w:val="24"/>
          <w:szCs w:val="24"/>
        </w:rPr>
        <w:t xml:space="preserve"> и </w:t>
      </w:r>
      <w:r w:rsidRPr="001A5C96">
        <w:rPr>
          <w:rFonts w:ascii="Times New Roman" w:hAnsi="Times New Roman"/>
          <w:sz w:val="24"/>
          <w:szCs w:val="24"/>
          <w:lang w:val="en-US"/>
        </w:rPr>
        <w:t>II</w:t>
      </w:r>
      <w:r w:rsidRPr="001A5C96">
        <w:rPr>
          <w:rFonts w:ascii="Times New Roman" w:hAnsi="Times New Roman"/>
          <w:sz w:val="24"/>
          <w:szCs w:val="24"/>
        </w:rPr>
        <w:t xml:space="preserve"> групп.</w:t>
      </w:r>
    </w:p>
    <w:p w:rsidR="000A2ABC" w:rsidRDefault="00EB6E60" w:rsidP="00CE068E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A5C96">
        <w:rPr>
          <w:rFonts w:ascii="Times New Roman" w:hAnsi="Times New Roman"/>
          <w:sz w:val="24"/>
          <w:szCs w:val="24"/>
        </w:rPr>
        <w:t>Турнирный</w:t>
      </w:r>
      <w:r w:rsidR="000A2ABC" w:rsidRPr="001A5C96">
        <w:rPr>
          <w:rFonts w:ascii="Times New Roman" w:hAnsi="Times New Roman"/>
          <w:sz w:val="24"/>
          <w:szCs w:val="24"/>
        </w:rPr>
        <w:t xml:space="preserve"> взнос</w:t>
      </w:r>
      <w:r w:rsidR="000A2ABC" w:rsidRPr="001A5C96">
        <w:rPr>
          <w:rFonts w:ascii="Times New Roman" w:hAnsi="Times New Roman"/>
          <w:b/>
          <w:sz w:val="24"/>
          <w:szCs w:val="24"/>
        </w:rPr>
        <w:t xml:space="preserve"> следует оплатить до </w:t>
      </w:r>
      <w:r w:rsidR="00865ACA">
        <w:rPr>
          <w:rFonts w:ascii="Times New Roman" w:hAnsi="Times New Roman"/>
          <w:b/>
          <w:sz w:val="24"/>
          <w:szCs w:val="24"/>
        </w:rPr>
        <w:t>1 августа 2019</w:t>
      </w:r>
      <w:r w:rsidR="000A2ABC" w:rsidRPr="001A5C96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5F46D2" w:rsidRPr="00CE698D" w:rsidRDefault="00C5761A" w:rsidP="00CE068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E698D">
        <w:rPr>
          <w:rFonts w:ascii="Times New Roman" w:hAnsi="Times New Roman"/>
          <w:sz w:val="24"/>
          <w:szCs w:val="24"/>
        </w:rPr>
        <w:t xml:space="preserve">Иностранным шахматистам оплатить турнирный взнос быстро и без комиссий по кредитным картам VISA, MASTERCARD, </w:t>
      </w:r>
      <w:proofErr w:type="spellStart"/>
      <w:r w:rsidRPr="00CE698D">
        <w:rPr>
          <w:rFonts w:ascii="Times New Roman" w:hAnsi="Times New Roman"/>
          <w:sz w:val="24"/>
          <w:szCs w:val="24"/>
        </w:rPr>
        <w:t>Maestro</w:t>
      </w:r>
      <w:proofErr w:type="spellEnd"/>
      <w:r w:rsidRPr="00CE698D">
        <w:rPr>
          <w:rFonts w:ascii="Times New Roman" w:hAnsi="Times New Roman"/>
          <w:sz w:val="24"/>
          <w:szCs w:val="24"/>
        </w:rPr>
        <w:t xml:space="preserve"> можно </w:t>
      </w:r>
      <w:hyperlink r:id="rId7" w:tgtFrame="_blank" w:history="1">
        <w:r w:rsidRPr="00CE698D">
          <w:rPr>
            <w:rFonts w:ascii="Times New Roman" w:hAnsi="Times New Roman"/>
            <w:b/>
            <w:sz w:val="24"/>
            <w:szCs w:val="24"/>
          </w:rPr>
          <w:t>ЗДЕСЬ</w:t>
        </w:r>
        <w:r w:rsidRPr="00CE698D">
          <w:rPr>
            <w:rFonts w:ascii="Times New Roman" w:hAnsi="Times New Roman"/>
            <w:sz w:val="24"/>
            <w:szCs w:val="24"/>
          </w:rPr>
          <w:t>.</w:t>
        </w:r>
      </w:hyperlink>
    </w:p>
    <w:p w:rsidR="005B390F" w:rsidRPr="001A5C96" w:rsidRDefault="000B3771" w:rsidP="00F0573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A5C96">
        <w:rPr>
          <w:rFonts w:ascii="Times New Roman" w:hAnsi="Times New Roman"/>
          <w:sz w:val="24"/>
          <w:szCs w:val="24"/>
        </w:rPr>
        <w:t>В случае отказа от участия оплаченные турнирные взносы не возвращаются.</w:t>
      </w:r>
    </w:p>
    <w:p w:rsidR="00E32D99" w:rsidRPr="00E32D99" w:rsidRDefault="00E32D99" w:rsidP="00E32D9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32D99">
        <w:rPr>
          <w:rFonts w:ascii="Times New Roman" w:hAnsi="Times New Roman"/>
          <w:sz w:val="24"/>
          <w:szCs w:val="24"/>
        </w:rPr>
        <w:t>Оплата турнирного взноса осуществляется на расчётный счёт в банке:</w:t>
      </w:r>
    </w:p>
    <w:p w:rsidR="00E32D99" w:rsidRPr="00E32D99" w:rsidRDefault="00E32D99" w:rsidP="00E32D99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</w:pPr>
      <w:r w:rsidRPr="00E32D99">
        <w:rPr>
          <w:rFonts w:ascii="Times New Roman" w:hAnsi="Times New Roman"/>
          <w:b/>
          <w:sz w:val="24"/>
          <w:szCs w:val="24"/>
        </w:rPr>
        <w:t>для нерезидентов Беларуси (платежи в долларах США):</w:t>
      </w:r>
    </w:p>
    <w:p w:rsidR="00E32D99" w:rsidRPr="00E32D99" w:rsidRDefault="00E32D99" w:rsidP="00E32D99">
      <w:pPr>
        <w:spacing w:after="0"/>
        <w:rPr>
          <w:rFonts w:ascii="Times New Roman" w:hAnsi="Times New Roman"/>
          <w:sz w:val="24"/>
          <w:szCs w:val="24"/>
        </w:rPr>
      </w:pPr>
      <w:r w:rsidRPr="00E32D99">
        <w:rPr>
          <w:rFonts w:ascii="Times New Roman" w:hAnsi="Times New Roman"/>
          <w:b/>
          <w:sz w:val="24"/>
          <w:szCs w:val="24"/>
        </w:rPr>
        <w:t>Имя получателя:</w:t>
      </w:r>
      <w:r w:rsidRPr="00E32D99">
        <w:rPr>
          <w:rFonts w:ascii="Times New Roman" w:hAnsi="Times New Roman"/>
          <w:sz w:val="24"/>
          <w:szCs w:val="24"/>
        </w:rPr>
        <w:t xml:space="preserve"> Belarus Chess Federation</w:t>
      </w:r>
    </w:p>
    <w:p w:rsidR="00E32D99" w:rsidRPr="00E32D99" w:rsidRDefault="00E32D99" w:rsidP="00E32D99">
      <w:pPr>
        <w:spacing w:after="0"/>
        <w:rPr>
          <w:rFonts w:ascii="Times New Roman" w:hAnsi="Times New Roman"/>
          <w:sz w:val="24"/>
          <w:szCs w:val="24"/>
        </w:rPr>
      </w:pPr>
      <w:r w:rsidRPr="00E32D99">
        <w:rPr>
          <w:rFonts w:ascii="Times New Roman" w:hAnsi="Times New Roman"/>
          <w:b/>
          <w:sz w:val="24"/>
          <w:szCs w:val="24"/>
        </w:rPr>
        <w:t>Название банка:</w:t>
      </w:r>
      <w:r w:rsidRPr="00E32D99">
        <w:rPr>
          <w:rFonts w:ascii="Times New Roman" w:hAnsi="Times New Roman"/>
          <w:sz w:val="24"/>
          <w:szCs w:val="24"/>
        </w:rPr>
        <w:t xml:space="preserve"> BSB </w:t>
      </w:r>
      <w:proofErr w:type="spellStart"/>
      <w:r w:rsidRPr="00E32D99">
        <w:rPr>
          <w:rFonts w:ascii="Times New Roman" w:hAnsi="Times New Roman"/>
          <w:sz w:val="24"/>
          <w:szCs w:val="24"/>
        </w:rPr>
        <w:t>Bank</w:t>
      </w:r>
      <w:proofErr w:type="spellEnd"/>
    </w:p>
    <w:p w:rsidR="00E32D99" w:rsidRPr="007D64AA" w:rsidRDefault="00E32D99" w:rsidP="00E32D99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E32D99">
        <w:rPr>
          <w:rFonts w:ascii="Times New Roman" w:hAnsi="Times New Roman"/>
          <w:b/>
          <w:sz w:val="24"/>
          <w:szCs w:val="24"/>
        </w:rPr>
        <w:lastRenderedPageBreak/>
        <w:t>Номер</w:t>
      </w:r>
      <w:r w:rsidRPr="007D64A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32D99">
        <w:rPr>
          <w:rFonts w:ascii="Times New Roman" w:hAnsi="Times New Roman"/>
          <w:b/>
          <w:sz w:val="24"/>
          <w:szCs w:val="24"/>
        </w:rPr>
        <w:t>счета</w:t>
      </w:r>
      <w:r w:rsidRPr="007D64AA">
        <w:rPr>
          <w:rFonts w:ascii="Times New Roman" w:hAnsi="Times New Roman"/>
          <w:b/>
          <w:sz w:val="24"/>
          <w:szCs w:val="24"/>
          <w:lang w:val="en-US"/>
        </w:rPr>
        <w:t>:</w:t>
      </w:r>
      <w:r w:rsidRPr="007D64AA">
        <w:rPr>
          <w:rFonts w:ascii="Times New Roman" w:hAnsi="Times New Roman"/>
          <w:sz w:val="24"/>
          <w:szCs w:val="24"/>
          <w:lang w:val="en-US"/>
        </w:rPr>
        <w:t xml:space="preserve"> BY93 UNBS 3015 0032 9001 1000 0840</w:t>
      </w:r>
    </w:p>
    <w:p w:rsidR="00E32D99" w:rsidRPr="007D64AA" w:rsidRDefault="00E32D99" w:rsidP="00E32D99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7D64AA">
        <w:rPr>
          <w:rFonts w:ascii="Times New Roman" w:hAnsi="Times New Roman"/>
          <w:b/>
          <w:sz w:val="24"/>
          <w:szCs w:val="24"/>
          <w:lang w:val="en-US"/>
        </w:rPr>
        <w:t>SWIFT:</w:t>
      </w:r>
      <w:r w:rsidRPr="007D64AA">
        <w:rPr>
          <w:rFonts w:ascii="Times New Roman" w:hAnsi="Times New Roman"/>
          <w:sz w:val="24"/>
          <w:szCs w:val="24"/>
          <w:lang w:val="en-US"/>
        </w:rPr>
        <w:t xml:space="preserve"> UNBSBY2X</w:t>
      </w:r>
    </w:p>
    <w:p w:rsidR="00E32D99" w:rsidRPr="007D64AA" w:rsidRDefault="00E32D99" w:rsidP="00E32D99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E32D99">
        <w:rPr>
          <w:rFonts w:ascii="Times New Roman" w:hAnsi="Times New Roman"/>
          <w:b/>
          <w:sz w:val="24"/>
          <w:szCs w:val="24"/>
        </w:rPr>
        <w:t>Банк</w:t>
      </w:r>
      <w:r w:rsidRPr="007D64AA">
        <w:rPr>
          <w:rFonts w:ascii="Times New Roman" w:hAnsi="Times New Roman"/>
          <w:b/>
          <w:sz w:val="24"/>
          <w:szCs w:val="24"/>
          <w:lang w:val="en-US"/>
        </w:rPr>
        <w:t>-</w:t>
      </w:r>
      <w:r w:rsidRPr="00E32D99">
        <w:rPr>
          <w:rFonts w:ascii="Times New Roman" w:hAnsi="Times New Roman"/>
          <w:b/>
          <w:sz w:val="24"/>
          <w:szCs w:val="24"/>
        </w:rPr>
        <w:t>корреспондент</w:t>
      </w:r>
      <w:r w:rsidRPr="007D64AA">
        <w:rPr>
          <w:rFonts w:ascii="Times New Roman" w:hAnsi="Times New Roman"/>
          <w:b/>
          <w:sz w:val="24"/>
          <w:szCs w:val="24"/>
          <w:lang w:val="en-US"/>
        </w:rPr>
        <w:t>:</w:t>
      </w:r>
      <w:r w:rsidRPr="007D64AA">
        <w:rPr>
          <w:rFonts w:ascii="Times New Roman" w:hAnsi="Times New Roman"/>
          <w:sz w:val="24"/>
          <w:szCs w:val="24"/>
          <w:lang w:val="en-US"/>
        </w:rPr>
        <w:t xml:space="preserve"> RAIFFEISEN BANK INTERNATIONAL AG, </w:t>
      </w:r>
      <w:r w:rsidRPr="00E32D99">
        <w:rPr>
          <w:rFonts w:ascii="Times New Roman" w:hAnsi="Times New Roman"/>
          <w:sz w:val="24"/>
          <w:szCs w:val="24"/>
        </w:rPr>
        <w:t>Вена</w:t>
      </w:r>
      <w:r w:rsidRPr="007D64AA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E32D99">
        <w:rPr>
          <w:rFonts w:ascii="Times New Roman" w:hAnsi="Times New Roman"/>
          <w:sz w:val="24"/>
          <w:szCs w:val="24"/>
        </w:rPr>
        <w:t>Австрия</w:t>
      </w:r>
      <w:r w:rsidRPr="007D64AA">
        <w:rPr>
          <w:rFonts w:ascii="Times New Roman" w:hAnsi="Times New Roman"/>
          <w:sz w:val="24"/>
          <w:szCs w:val="24"/>
          <w:lang w:val="en-US"/>
        </w:rPr>
        <w:br/>
      </w:r>
      <w:r w:rsidRPr="007D64AA">
        <w:rPr>
          <w:rFonts w:ascii="Times New Roman" w:hAnsi="Times New Roman"/>
          <w:b/>
          <w:sz w:val="24"/>
          <w:szCs w:val="24"/>
          <w:lang w:val="en-US"/>
        </w:rPr>
        <w:t>SWIFT:</w:t>
      </w:r>
      <w:r w:rsidRPr="007D64AA">
        <w:rPr>
          <w:rFonts w:ascii="Times New Roman" w:hAnsi="Times New Roman"/>
          <w:sz w:val="24"/>
          <w:szCs w:val="24"/>
          <w:lang w:val="en-US"/>
        </w:rPr>
        <w:t> RZBAATWW</w:t>
      </w:r>
    </w:p>
    <w:p w:rsidR="00E32D99" w:rsidRPr="00E32D99" w:rsidRDefault="00E32D99" w:rsidP="00E32D99">
      <w:pPr>
        <w:spacing w:after="0"/>
        <w:rPr>
          <w:rFonts w:ascii="Times New Roman" w:hAnsi="Times New Roman"/>
          <w:sz w:val="24"/>
          <w:szCs w:val="24"/>
        </w:rPr>
      </w:pPr>
      <w:r w:rsidRPr="00E32D99">
        <w:rPr>
          <w:rFonts w:ascii="Times New Roman" w:hAnsi="Times New Roman"/>
          <w:b/>
          <w:sz w:val="24"/>
          <w:szCs w:val="24"/>
        </w:rPr>
        <w:t>Расчетный счет банка-корреспондента:</w:t>
      </w:r>
      <w:r w:rsidRPr="00E32D99">
        <w:rPr>
          <w:rFonts w:ascii="Times New Roman" w:hAnsi="Times New Roman"/>
          <w:sz w:val="24"/>
          <w:szCs w:val="24"/>
        </w:rPr>
        <w:t xml:space="preserve"> 30111840600000000764 (USD)</w:t>
      </w:r>
    </w:p>
    <w:p w:rsidR="00E32D99" w:rsidRPr="00E32D99" w:rsidRDefault="00E32D99" w:rsidP="00E32D99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32D99">
        <w:rPr>
          <w:rFonts w:ascii="Times New Roman" w:hAnsi="Times New Roman"/>
          <w:b/>
          <w:sz w:val="24"/>
          <w:szCs w:val="24"/>
        </w:rPr>
        <w:t>для резидентов Беларуси (платежи в белорусских рублях по курсу Нацбанка РБ на день оплаты):</w:t>
      </w:r>
    </w:p>
    <w:p w:rsidR="00E32D99" w:rsidRPr="00E32D99" w:rsidRDefault="00E32D99" w:rsidP="00E32D99">
      <w:pPr>
        <w:spacing w:after="0"/>
        <w:rPr>
          <w:rFonts w:ascii="Times New Roman" w:hAnsi="Times New Roman"/>
          <w:sz w:val="24"/>
          <w:szCs w:val="24"/>
        </w:rPr>
      </w:pPr>
      <w:r w:rsidRPr="00E32D99">
        <w:rPr>
          <w:rFonts w:ascii="Times New Roman" w:hAnsi="Times New Roman"/>
          <w:b/>
          <w:sz w:val="24"/>
          <w:szCs w:val="24"/>
        </w:rPr>
        <w:t xml:space="preserve">Имя получателя: </w:t>
      </w:r>
      <w:r w:rsidRPr="00E32D99">
        <w:rPr>
          <w:rFonts w:ascii="Times New Roman" w:hAnsi="Times New Roman"/>
          <w:sz w:val="24"/>
          <w:szCs w:val="24"/>
        </w:rPr>
        <w:t>ОО «Белорусская федерация шахмат»</w:t>
      </w:r>
    </w:p>
    <w:p w:rsidR="00E32D99" w:rsidRPr="00E32D99" w:rsidRDefault="00E32D99" w:rsidP="00E32D99">
      <w:pPr>
        <w:spacing w:after="0"/>
        <w:rPr>
          <w:rFonts w:ascii="Times New Roman" w:hAnsi="Times New Roman"/>
          <w:sz w:val="24"/>
          <w:szCs w:val="24"/>
        </w:rPr>
      </w:pPr>
      <w:r w:rsidRPr="00E32D99">
        <w:rPr>
          <w:rFonts w:ascii="Times New Roman" w:hAnsi="Times New Roman"/>
          <w:b/>
          <w:sz w:val="24"/>
          <w:szCs w:val="24"/>
        </w:rPr>
        <w:t>Банк получателя:</w:t>
      </w:r>
      <w:r w:rsidRPr="00E32D99">
        <w:rPr>
          <w:rFonts w:ascii="Times New Roman" w:hAnsi="Times New Roman"/>
          <w:sz w:val="24"/>
          <w:szCs w:val="24"/>
        </w:rPr>
        <w:t xml:space="preserve"> ЗАО «БСБ Банк»</w:t>
      </w:r>
    </w:p>
    <w:p w:rsidR="00E32D99" w:rsidRPr="00E32D99" w:rsidRDefault="00E32D99" w:rsidP="00E32D99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E32D99">
        <w:rPr>
          <w:rFonts w:ascii="Times New Roman" w:hAnsi="Times New Roman"/>
          <w:b/>
          <w:sz w:val="24"/>
          <w:szCs w:val="24"/>
        </w:rPr>
        <w:t>Номер</w:t>
      </w:r>
      <w:r w:rsidRPr="00E32D9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32D99">
        <w:rPr>
          <w:rFonts w:ascii="Times New Roman" w:hAnsi="Times New Roman"/>
          <w:b/>
          <w:sz w:val="24"/>
          <w:szCs w:val="24"/>
        </w:rPr>
        <w:t>счета</w:t>
      </w:r>
      <w:r w:rsidRPr="00E32D99">
        <w:rPr>
          <w:rFonts w:ascii="Times New Roman" w:hAnsi="Times New Roman"/>
          <w:b/>
          <w:sz w:val="24"/>
          <w:szCs w:val="24"/>
          <w:lang w:val="en-US"/>
        </w:rPr>
        <w:t>:</w:t>
      </w:r>
      <w:r w:rsidRPr="00E32D99">
        <w:rPr>
          <w:rFonts w:ascii="Times New Roman" w:hAnsi="Times New Roman"/>
          <w:sz w:val="24"/>
          <w:szCs w:val="24"/>
          <w:lang w:val="en-US"/>
        </w:rPr>
        <w:t xml:space="preserve"> BY52 UNBS 3015 0032 9000 8000 0933</w:t>
      </w:r>
    </w:p>
    <w:p w:rsidR="00E32D99" w:rsidRPr="00E32D99" w:rsidRDefault="00E32D99" w:rsidP="00E32D99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E32D99">
        <w:rPr>
          <w:rFonts w:ascii="Times New Roman" w:hAnsi="Times New Roman"/>
          <w:b/>
          <w:sz w:val="24"/>
          <w:szCs w:val="24"/>
          <w:lang w:val="en-US"/>
        </w:rPr>
        <w:t>SWIFT:</w:t>
      </w:r>
      <w:r w:rsidRPr="00E32D99">
        <w:rPr>
          <w:rFonts w:ascii="Times New Roman" w:hAnsi="Times New Roman"/>
          <w:sz w:val="24"/>
          <w:szCs w:val="24"/>
          <w:lang w:val="en-US"/>
        </w:rPr>
        <w:t xml:space="preserve"> UNBSBY2X</w:t>
      </w:r>
    </w:p>
    <w:p w:rsidR="00E32D99" w:rsidRPr="00E32D99" w:rsidRDefault="00E32D99" w:rsidP="00E32D9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32D99">
        <w:rPr>
          <w:rFonts w:ascii="Times New Roman" w:hAnsi="Times New Roman"/>
          <w:b/>
          <w:sz w:val="24"/>
          <w:szCs w:val="24"/>
        </w:rPr>
        <w:t>При безналичной форме оплаты все расходы за комиссионные платежи несет отправитель! Пожалуйста, указывайте фамилию и имя игрока, за которого делается оплата.</w:t>
      </w:r>
    </w:p>
    <w:p w:rsidR="00C15993" w:rsidRPr="001A5C96" w:rsidRDefault="000B3771" w:rsidP="00CE068E">
      <w:pPr>
        <w:spacing w:after="0"/>
        <w:ind w:firstLine="708"/>
        <w:jc w:val="both"/>
        <w:rPr>
          <w:rStyle w:val="a8"/>
          <w:rFonts w:ascii="Times New Roman" w:hAnsi="Times New Roman"/>
          <w:sz w:val="24"/>
          <w:szCs w:val="24"/>
          <w:shd w:val="clear" w:color="auto" w:fill="FFFFFF"/>
        </w:rPr>
      </w:pPr>
      <w:r w:rsidRPr="001A5C96">
        <w:rPr>
          <w:rStyle w:val="a8"/>
          <w:rFonts w:ascii="Times New Roman" w:hAnsi="Times New Roman"/>
          <w:sz w:val="24"/>
          <w:szCs w:val="24"/>
          <w:shd w:val="clear" w:color="auto" w:fill="FFFFFF"/>
        </w:rPr>
        <w:t>13</w:t>
      </w:r>
      <w:r w:rsidR="00C15993" w:rsidRPr="001A5C96">
        <w:rPr>
          <w:rStyle w:val="a8"/>
          <w:rFonts w:ascii="Times New Roman" w:hAnsi="Times New Roman"/>
          <w:sz w:val="24"/>
          <w:szCs w:val="24"/>
          <w:shd w:val="clear" w:color="auto" w:fill="FFFFFF"/>
        </w:rPr>
        <w:t>. ВИЗОВАЯ ИНФ</w:t>
      </w:r>
      <w:r w:rsidR="00E77B66" w:rsidRPr="001A5C96"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О</w:t>
      </w:r>
      <w:r w:rsidR="00C15993" w:rsidRPr="001A5C96">
        <w:rPr>
          <w:rStyle w:val="a8"/>
          <w:rFonts w:ascii="Times New Roman" w:hAnsi="Times New Roman"/>
          <w:sz w:val="24"/>
          <w:szCs w:val="24"/>
          <w:shd w:val="clear" w:color="auto" w:fill="FFFFFF"/>
        </w:rPr>
        <w:t>РМАЦИЯ</w:t>
      </w:r>
    </w:p>
    <w:p w:rsidR="00C15993" w:rsidRPr="001A5C96" w:rsidRDefault="00C15993" w:rsidP="00144CE7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5C96">
        <w:rPr>
          <w:rFonts w:ascii="Times New Roman" w:hAnsi="Times New Roman"/>
          <w:sz w:val="24"/>
          <w:szCs w:val="24"/>
          <w:shd w:val="clear" w:color="auto" w:fill="FFFFFF"/>
        </w:rPr>
        <w:t>Для иностранных участников, прибывающих в «Национальный аэропорт Минск-2», в зависимости от страны и продолжительности пребывания на территории Республики Беларусь, предусмотрены определенные визовые условия.</w:t>
      </w:r>
    </w:p>
    <w:p w:rsidR="00C15993" w:rsidRPr="001A5C96" w:rsidRDefault="00C15993" w:rsidP="00CE068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A5C96">
        <w:rPr>
          <w:rFonts w:ascii="Times New Roman" w:hAnsi="Times New Roman"/>
          <w:sz w:val="24"/>
          <w:szCs w:val="24"/>
          <w:shd w:val="clear" w:color="auto" w:fill="FFFFFF"/>
        </w:rPr>
        <w:t>Для получения дополнительной информации, включая список стран с возможностью безвизового въезда, посетите:</w:t>
      </w:r>
    </w:p>
    <w:p w:rsidR="00C15993" w:rsidRPr="001A5C96" w:rsidRDefault="0011157D" w:rsidP="00CE068E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hyperlink r:id="rId8" w:tgtFrame="_blank" w:history="1">
        <w:r w:rsidR="00C15993" w:rsidRPr="001A5C96">
          <w:rPr>
            <w:rStyle w:val="a7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http://mfa.gov.by/en/visa/visafreetravel/e0ced19bb1f9bf2c.html</w:t>
        </w:r>
      </w:hyperlink>
    </w:p>
    <w:p w:rsidR="00C15993" w:rsidRPr="001A5C96" w:rsidRDefault="00C15993" w:rsidP="00CE068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A5C96">
        <w:rPr>
          <w:rFonts w:ascii="Times New Roman" w:hAnsi="Times New Roman"/>
          <w:sz w:val="24"/>
          <w:szCs w:val="24"/>
          <w:shd w:val="clear" w:color="auto" w:fill="FFFFFF"/>
        </w:rPr>
        <w:t>Участники, которым необходима виза (по информации Министерства иностранных дел), должны выслать копию паспорта организаторам (</w:t>
      </w:r>
      <w:hyperlink r:id="rId9" w:history="1">
        <w:r w:rsidRPr="001A5C96">
          <w:rPr>
            <w:rStyle w:val="a7"/>
            <w:rFonts w:ascii="Times New Roman" w:eastAsia="Times New Roman" w:hAnsi="Times New Roman"/>
            <w:b/>
            <w:bCs/>
            <w:sz w:val="24"/>
            <w:szCs w:val="24"/>
            <w:u w:val="none"/>
            <w:shd w:val="clear" w:color="auto" w:fill="FFFFFF"/>
            <w:lang w:val="en-US" w:eastAsia="ru-RU"/>
          </w:rPr>
          <w:t>blr</w:t>
        </w:r>
        <w:r w:rsidRPr="001A5C96">
          <w:rPr>
            <w:rStyle w:val="a7"/>
            <w:rFonts w:ascii="Times New Roman" w:eastAsia="Times New Roman" w:hAnsi="Times New Roman"/>
            <w:b/>
            <w:bCs/>
            <w:sz w:val="24"/>
            <w:szCs w:val="24"/>
            <w:u w:val="none"/>
            <w:shd w:val="clear" w:color="auto" w:fill="FFFFFF"/>
            <w:lang w:eastAsia="ru-RU"/>
          </w:rPr>
          <w:t>_</w:t>
        </w:r>
        <w:r w:rsidRPr="001A5C96">
          <w:rPr>
            <w:rStyle w:val="a7"/>
            <w:rFonts w:ascii="Times New Roman" w:eastAsia="Times New Roman" w:hAnsi="Times New Roman"/>
            <w:b/>
            <w:bCs/>
            <w:sz w:val="24"/>
            <w:szCs w:val="24"/>
            <w:u w:val="none"/>
            <w:shd w:val="clear" w:color="auto" w:fill="FFFFFF"/>
            <w:lang w:val="en-US" w:eastAsia="ru-RU"/>
          </w:rPr>
          <w:t>chess</w:t>
        </w:r>
        <w:r w:rsidRPr="001A5C96">
          <w:rPr>
            <w:rStyle w:val="a7"/>
            <w:rFonts w:ascii="Times New Roman" w:eastAsia="Times New Roman" w:hAnsi="Times New Roman"/>
            <w:b/>
            <w:bCs/>
            <w:sz w:val="24"/>
            <w:szCs w:val="24"/>
            <w:u w:val="none"/>
            <w:shd w:val="clear" w:color="auto" w:fill="FFFFFF"/>
            <w:lang w:eastAsia="ru-RU"/>
          </w:rPr>
          <w:t>@</w:t>
        </w:r>
        <w:r w:rsidRPr="001A5C96">
          <w:rPr>
            <w:rStyle w:val="a7"/>
            <w:rFonts w:ascii="Times New Roman" w:eastAsia="Times New Roman" w:hAnsi="Times New Roman"/>
            <w:b/>
            <w:bCs/>
            <w:sz w:val="24"/>
            <w:szCs w:val="24"/>
            <w:u w:val="none"/>
            <w:shd w:val="clear" w:color="auto" w:fill="FFFFFF"/>
            <w:lang w:val="en-US" w:eastAsia="ru-RU"/>
          </w:rPr>
          <w:t>tut</w:t>
        </w:r>
        <w:r w:rsidRPr="001A5C96">
          <w:rPr>
            <w:rStyle w:val="a7"/>
            <w:rFonts w:ascii="Times New Roman" w:eastAsia="Times New Roman" w:hAnsi="Times New Roman"/>
            <w:b/>
            <w:bCs/>
            <w:sz w:val="24"/>
            <w:szCs w:val="24"/>
            <w:u w:val="none"/>
            <w:shd w:val="clear" w:color="auto" w:fill="FFFFFF"/>
            <w:lang w:eastAsia="ru-RU"/>
          </w:rPr>
          <w:t>.</w:t>
        </w:r>
        <w:r w:rsidRPr="001A5C96">
          <w:rPr>
            <w:rStyle w:val="a7"/>
            <w:rFonts w:ascii="Times New Roman" w:eastAsia="Times New Roman" w:hAnsi="Times New Roman"/>
            <w:b/>
            <w:bCs/>
            <w:sz w:val="24"/>
            <w:szCs w:val="24"/>
            <w:u w:val="none"/>
            <w:shd w:val="clear" w:color="auto" w:fill="FFFFFF"/>
            <w:lang w:val="en-US" w:eastAsia="ru-RU"/>
          </w:rPr>
          <w:t>by</w:t>
        </w:r>
      </w:hyperlink>
      <w:r w:rsidRPr="001A5C96">
        <w:rPr>
          <w:rFonts w:ascii="Times New Roman" w:hAnsi="Times New Roman"/>
          <w:sz w:val="24"/>
          <w:szCs w:val="24"/>
          <w:shd w:val="clear" w:color="auto" w:fill="FFFFFF"/>
        </w:rPr>
        <w:t>) для получения письменного визового приглашения.</w:t>
      </w:r>
      <w:r w:rsidR="002A5FB6" w:rsidRPr="001A5C9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A5C96">
        <w:rPr>
          <w:rFonts w:ascii="Times New Roman" w:hAnsi="Times New Roman"/>
          <w:sz w:val="24"/>
          <w:szCs w:val="24"/>
          <w:shd w:val="clear" w:color="auto" w:fill="FFFFFF"/>
        </w:rPr>
        <w:t>Участники, которые хотели бы получить белорусскую визу в посольствах Республики Беларусь в своих странах, должны выслать следующую информацию на</w:t>
      </w:r>
      <w:r w:rsidR="002A5FB6" w:rsidRPr="001A5C9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10" w:history="1">
        <w:r w:rsidRPr="001A5C96">
          <w:rPr>
            <w:rStyle w:val="a7"/>
            <w:rFonts w:ascii="Times New Roman" w:eastAsia="Times New Roman" w:hAnsi="Times New Roman"/>
            <w:b/>
            <w:bCs/>
            <w:sz w:val="24"/>
            <w:szCs w:val="24"/>
            <w:u w:val="none"/>
            <w:shd w:val="clear" w:color="auto" w:fill="FFFFFF"/>
            <w:lang w:val="en-US" w:eastAsia="ru-RU"/>
          </w:rPr>
          <w:t>blr</w:t>
        </w:r>
        <w:r w:rsidRPr="001A5C96">
          <w:rPr>
            <w:rStyle w:val="a7"/>
            <w:rFonts w:ascii="Times New Roman" w:eastAsia="Times New Roman" w:hAnsi="Times New Roman"/>
            <w:b/>
            <w:bCs/>
            <w:sz w:val="24"/>
            <w:szCs w:val="24"/>
            <w:u w:val="none"/>
            <w:shd w:val="clear" w:color="auto" w:fill="FFFFFF"/>
            <w:lang w:eastAsia="ru-RU"/>
          </w:rPr>
          <w:t>_</w:t>
        </w:r>
        <w:r w:rsidRPr="001A5C96">
          <w:rPr>
            <w:rStyle w:val="a7"/>
            <w:rFonts w:ascii="Times New Roman" w:eastAsia="Times New Roman" w:hAnsi="Times New Roman"/>
            <w:b/>
            <w:bCs/>
            <w:sz w:val="24"/>
            <w:szCs w:val="24"/>
            <w:u w:val="none"/>
            <w:shd w:val="clear" w:color="auto" w:fill="FFFFFF"/>
            <w:lang w:val="en-US" w:eastAsia="ru-RU"/>
          </w:rPr>
          <w:t>chess</w:t>
        </w:r>
        <w:r w:rsidRPr="001A5C96">
          <w:rPr>
            <w:rStyle w:val="a7"/>
            <w:rFonts w:ascii="Times New Roman" w:eastAsia="Times New Roman" w:hAnsi="Times New Roman"/>
            <w:b/>
            <w:bCs/>
            <w:sz w:val="24"/>
            <w:szCs w:val="24"/>
            <w:u w:val="none"/>
            <w:shd w:val="clear" w:color="auto" w:fill="FFFFFF"/>
            <w:lang w:eastAsia="ru-RU"/>
          </w:rPr>
          <w:t>@</w:t>
        </w:r>
        <w:r w:rsidRPr="001A5C96">
          <w:rPr>
            <w:rStyle w:val="a7"/>
            <w:rFonts w:ascii="Times New Roman" w:eastAsia="Times New Roman" w:hAnsi="Times New Roman"/>
            <w:b/>
            <w:bCs/>
            <w:sz w:val="24"/>
            <w:szCs w:val="24"/>
            <w:u w:val="none"/>
            <w:shd w:val="clear" w:color="auto" w:fill="FFFFFF"/>
            <w:lang w:val="en-US" w:eastAsia="ru-RU"/>
          </w:rPr>
          <w:t>tut</w:t>
        </w:r>
        <w:r w:rsidRPr="001A5C96">
          <w:rPr>
            <w:rStyle w:val="a7"/>
            <w:rFonts w:ascii="Times New Roman" w:eastAsia="Times New Roman" w:hAnsi="Times New Roman"/>
            <w:b/>
            <w:bCs/>
            <w:sz w:val="24"/>
            <w:szCs w:val="24"/>
            <w:u w:val="none"/>
            <w:shd w:val="clear" w:color="auto" w:fill="FFFFFF"/>
            <w:lang w:eastAsia="ru-RU"/>
          </w:rPr>
          <w:t>.</w:t>
        </w:r>
        <w:r w:rsidRPr="001A5C96">
          <w:rPr>
            <w:rStyle w:val="a7"/>
            <w:rFonts w:ascii="Times New Roman" w:eastAsia="Times New Roman" w:hAnsi="Times New Roman"/>
            <w:b/>
            <w:bCs/>
            <w:sz w:val="24"/>
            <w:szCs w:val="24"/>
            <w:u w:val="none"/>
            <w:shd w:val="clear" w:color="auto" w:fill="FFFFFF"/>
            <w:lang w:val="en-US" w:eastAsia="ru-RU"/>
          </w:rPr>
          <w:t>by</w:t>
        </w:r>
      </w:hyperlink>
      <w:r w:rsidRPr="001A5C96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C15993" w:rsidRPr="001A5C96" w:rsidRDefault="00C15993" w:rsidP="00C15993">
      <w:pPr>
        <w:spacing w:after="0"/>
        <w:rPr>
          <w:rFonts w:ascii="Times New Roman" w:hAnsi="Times New Roman"/>
          <w:b/>
          <w:sz w:val="24"/>
          <w:szCs w:val="24"/>
        </w:rPr>
      </w:pPr>
      <w:r w:rsidRPr="001A5C96">
        <w:rPr>
          <w:rStyle w:val="a8"/>
          <w:rFonts w:ascii="Times New Roman" w:hAnsi="Times New Roman"/>
          <w:b w:val="0"/>
          <w:sz w:val="24"/>
          <w:szCs w:val="24"/>
          <w:shd w:val="clear" w:color="auto" w:fill="FFFFFF"/>
        </w:rPr>
        <w:t>1. Имя, фамилия (как в паспорте);</w:t>
      </w:r>
    </w:p>
    <w:p w:rsidR="00C15993" w:rsidRPr="001A5C96" w:rsidRDefault="00C15993" w:rsidP="00C15993">
      <w:pPr>
        <w:spacing w:after="0"/>
        <w:rPr>
          <w:rStyle w:val="a8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1A5C96">
        <w:rPr>
          <w:rStyle w:val="a8"/>
          <w:rFonts w:ascii="Times New Roman" w:hAnsi="Times New Roman"/>
          <w:b w:val="0"/>
          <w:sz w:val="24"/>
          <w:szCs w:val="24"/>
          <w:shd w:val="clear" w:color="auto" w:fill="FFFFFF"/>
        </w:rPr>
        <w:t>2. Дата рождения;</w:t>
      </w:r>
    </w:p>
    <w:p w:rsidR="002A5FB6" w:rsidRPr="001A5C96" w:rsidRDefault="00C15993" w:rsidP="00C15993">
      <w:pPr>
        <w:spacing w:after="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1A5C96">
        <w:rPr>
          <w:rStyle w:val="a8"/>
          <w:rFonts w:ascii="Times New Roman" w:hAnsi="Times New Roman"/>
          <w:b w:val="0"/>
          <w:sz w:val="24"/>
          <w:szCs w:val="24"/>
          <w:shd w:val="clear" w:color="auto" w:fill="FFFFFF"/>
        </w:rPr>
        <w:t>3. Гражданство;</w:t>
      </w:r>
    </w:p>
    <w:p w:rsidR="002A5FB6" w:rsidRPr="001A5C96" w:rsidRDefault="00C15993" w:rsidP="00C15993">
      <w:pPr>
        <w:spacing w:after="0"/>
        <w:rPr>
          <w:rFonts w:ascii="Times New Roman" w:hAnsi="Times New Roman"/>
          <w:b/>
          <w:sz w:val="24"/>
          <w:szCs w:val="24"/>
        </w:rPr>
      </w:pPr>
      <w:r w:rsidRPr="001A5C96">
        <w:rPr>
          <w:rStyle w:val="a8"/>
          <w:rFonts w:ascii="Times New Roman" w:hAnsi="Times New Roman"/>
          <w:b w:val="0"/>
          <w:sz w:val="24"/>
          <w:szCs w:val="24"/>
          <w:shd w:val="clear" w:color="auto" w:fill="FFFFFF"/>
        </w:rPr>
        <w:t>4. Страна проживания;</w:t>
      </w:r>
    </w:p>
    <w:p w:rsidR="002A5FB6" w:rsidRPr="001A5C96" w:rsidRDefault="00C15993" w:rsidP="00C15993">
      <w:pPr>
        <w:spacing w:after="0"/>
        <w:rPr>
          <w:rFonts w:ascii="Times New Roman" w:hAnsi="Times New Roman"/>
          <w:b/>
          <w:sz w:val="24"/>
          <w:szCs w:val="24"/>
        </w:rPr>
      </w:pPr>
      <w:r w:rsidRPr="001A5C96">
        <w:rPr>
          <w:rStyle w:val="a8"/>
          <w:rFonts w:ascii="Times New Roman" w:hAnsi="Times New Roman"/>
          <w:b w:val="0"/>
          <w:sz w:val="24"/>
          <w:szCs w:val="24"/>
          <w:shd w:val="clear" w:color="auto" w:fill="FFFFFF"/>
        </w:rPr>
        <w:t>5. Номер паспорта/идентификационного документа/загранпаспорта;</w:t>
      </w:r>
    </w:p>
    <w:p w:rsidR="002A5FB6" w:rsidRPr="001A5C96" w:rsidRDefault="00C15993" w:rsidP="00C15993">
      <w:pPr>
        <w:spacing w:after="0"/>
        <w:rPr>
          <w:rFonts w:ascii="Times New Roman" w:hAnsi="Times New Roman"/>
          <w:b/>
          <w:sz w:val="24"/>
          <w:szCs w:val="24"/>
        </w:rPr>
      </w:pPr>
      <w:r w:rsidRPr="001A5C96">
        <w:rPr>
          <w:rStyle w:val="a8"/>
          <w:rFonts w:ascii="Times New Roman" w:hAnsi="Times New Roman"/>
          <w:b w:val="0"/>
          <w:sz w:val="24"/>
          <w:szCs w:val="24"/>
          <w:shd w:val="clear" w:color="auto" w:fill="FFFFFF"/>
        </w:rPr>
        <w:t>6. Дата выдачи;</w:t>
      </w:r>
    </w:p>
    <w:p w:rsidR="002A5FB6" w:rsidRPr="001A5C96" w:rsidRDefault="00C15993" w:rsidP="00C15993">
      <w:pPr>
        <w:spacing w:after="0"/>
        <w:rPr>
          <w:rFonts w:ascii="Times New Roman" w:hAnsi="Times New Roman"/>
          <w:b/>
          <w:sz w:val="24"/>
          <w:szCs w:val="24"/>
        </w:rPr>
      </w:pPr>
      <w:r w:rsidRPr="001A5C96">
        <w:rPr>
          <w:rStyle w:val="a8"/>
          <w:rFonts w:ascii="Times New Roman" w:hAnsi="Times New Roman"/>
          <w:b w:val="0"/>
          <w:sz w:val="24"/>
          <w:szCs w:val="24"/>
          <w:shd w:val="clear" w:color="auto" w:fill="FFFFFF"/>
        </w:rPr>
        <w:t>7. Дата окончания срока действия;</w:t>
      </w:r>
    </w:p>
    <w:p w:rsidR="002A5FB6" w:rsidRPr="001A5C96" w:rsidRDefault="00C15993" w:rsidP="00C15993">
      <w:pPr>
        <w:spacing w:after="0"/>
        <w:rPr>
          <w:rFonts w:ascii="Times New Roman" w:hAnsi="Times New Roman"/>
          <w:b/>
          <w:sz w:val="24"/>
          <w:szCs w:val="24"/>
        </w:rPr>
      </w:pPr>
      <w:r w:rsidRPr="001A5C96">
        <w:rPr>
          <w:rStyle w:val="a8"/>
          <w:rFonts w:ascii="Times New Roman" w:hAnsi="Times New Roman"/>
          <w:b w:val="0"/>
          <w:sz w:val="24"/>
          <w:szCs w:val="24"/>
          <w:shd w:val="clear" w:color="auto" w:fill="FFFFFF"/>
        </w:rPr>
        <w:t>8. Работодатель (название/номер школы);</w:t>
      </w:r>
    </w:p>
    <w:p w:rsidR="002A5FB6" w:rsidRPr="001A5C96" w:rsidRDefault="00C15993" w:rsidP="00C15993">
      <w:pPr>
        <w:spacing w:after="0"/>
        <w:rPr>
          <w:rFonts w:ascii="Times New Roman" w:hAnsi="Times New Roman"/>
          <w:b/>
          <w:sz w:val="24"/>
          <w:szCs w:val="24"/>
        </w:rPr>
      </w:pPr>
      <w:r w:rsidRPr="001A5C96">
        <w:rPr>
          <w:rStyle w:val="a8"/>
          <w:rFonts w:ascii="Times New Roman" w:hAnsi="Times New Roman"/>
          <w:b w:val="0"/>
          <w:sz w:val="24"/>
          <w:szCs w:val="24"/>
          <w:shd w:val="clear" w:color="auto" w:fill="FFFFFF"/>
        </w:rPr>
        <w:t>9. Род занятий;</w:t>
      </w:r>
    </w:p>
    <w:p w:rsidR="002A5FB6" w:rsidRPr="001A5C96" w:rsidRDefault="00C15993" w:rsidP="00C15993">
      <w:pPr>
        <w:spacing w:after="0"/>
        <w:rPr>
          <w:rFonts w:ascii="Times New Roman" w:hAnsi="Times New Roman"/>
          <w:b/>
          <w:sz w:val="24"/>
          <w:szCs w:val="24"/>
        </w:rPr>
      </w:pPr>
      <w:r w:rsidRPr="001A5C96">
        <w:rPr>
          <w:rStyle w:val="a8"/>
          <w:rFonts w:ascii="Times New Roman" w:hAnsi="Times New Roman"/>
          <w:b w:val="0"/>
          <w:sz w:val="24"/>
          <w:szCs w:val="24"/>
          <w:shd w:val="clear" w:color="auto" w:fill="FFFFFF"/>
        </w:rPr>
        <w:t>10. Основной вид деятельности иностранной организации;</w:t>
      </w:r>
    </w:p>
    <w:p w:rsidR="002A5FB6" w:rsidRPr="001431C0" w:rsidRDefault="00C15993" w:rsidP="00C15993">
      <w:pPr>
        <w:spacing w:after="0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A5C96">
        <w:rPr>
          <w:rStyle w:val="a8"/>
          <w:rFonts w:ascii="Times New Roman" w:hAnsi="Times New Roman"/>
          <w:b w:val="0"/>
          <w:sz w:val="24"/>
          <w:szCs w:val="24"/>
          <w:shd w:val="clear" w:color="auto" w:fill="FFFFFF"/>
        </w:rPr>
        <w:t>11. Пересечение границы: самолет, железная дорога, автомобиль.</w:t>
      </w:r>
    </w:p>
    <w:p w:rsidR="00E02AE8" w:rsidRPr="001A5C96" w:rsidRDefault="00C15993" w:rsidP="001431C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A5C96"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Обратите внимание</w:t>
      </w:r>
      <w:r w:rsidR="002C0A0B" w:rsidRPr="001A5C9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A5C96">
        <w:rPr>
          <w:rFonts w:ascii="Times New Roman" w:hAnsi="Times New Roman"/>
          <w:sz w:val="24"/>
          <w:szCs w:val="24"/>
          <w:shd w:val="clear" w:color="auto" w:fill="FFFFFF"/>
        </w:rPr>
        <w:t>на то, что</w:t>
      </w:r>
      <w:r w:rsidR="002C0A0B" w:rsidRPr="001A5C9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A5C96"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бесплатные</w:t>
      </w:r>
      <w:r w:rsidR="002C0A0B" w:rsidRPr="001A5C9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A5C96">
        <w:rPr>
          <w:rFonts w:ascii="Times New Roman" w:hAnsi="Times New Roman"/>
          <w:sz w:val="24"/>
          <w:szCs w:val="24"/>
          <w:shd w:val="clear" w:color="auto" w:fill="FFFFFF"/>
        </w:rPr>
        <w:t>визы могут быть выданы</w:t>
      </w:r>
      <w:r w:rsidR="002C0A0B" w:rsidRPr="001A5C9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A5C96">
        <w:rPr>
          <w:rStyle w:val="a8"/>
          <w:rFonts w:ascii="Times New Roman" w:hAnsi="Times New Roman"/>
          <w:sz w:val="24"/>
          <w:szCs w:val="24"/>
          <w:shd w:val="clear" w:color="auto" w:fill="FFFFFF"/>
        </w:rPr>
        <w:t>только</w:t>
      </w:r>
      <w:r w:rsidR="002C0A0B" w:rsidRPr="001A5C9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A5C96">
        <w:rPr>
          <w:rFonts w:ascii="Times New Roman" w:hAnsi="Times New Roman"/>
          <w:sz w:val="24"/>
          <w:szCs w:val="24"/>
          <w:shd w:val="clear" w:color="auto" w:fill="FFFFFF"/>
        </w:rPr>
        <w:t>игрокам и их тренерам.</w:t>
      </w:r>
    </w:p>
    <w:p w:rsidR="00822FAF" w:rsidRPr="00881A21" w:rsidRDefault="00144CE7" w:rsidP="00DA754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81A21">
        <w:rPr>
          <w:rFonts w:ascii="Times New Roman" w:hAnsi="Times New Roman"/>
          <w:b/>
          <w:sz w:val="24"/>
          <w:szCs w:val="24"/>
        </w:rPr>
        <w:t>14</w:t>
      </w:r>
      <w:r w:rsidR="00DA7541" w:rsidRPr="00881A21">
        <w:rPr>
          <w:rFonts w:ascii="Times New Roman" w:hAnsi="Times New Roman"/>
          <w:b/>
          <w:sz w:val="24"/>
          <w:szCs w:val="24"/>
        </w:rPr>
        <w:t>. РАЗМЕЩЕНИЕ И ПИТАНИЕ</w:t>
      </w:r>
    </w:p>
    <w:p w:rsidR="00A6387E" w:rsidRPr="00881A21" w:rsidRDefault="00D43D76" w:rsidP="00D43D76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81A21">
        <w:rPr>
          <w:rFonts w:ascii="Times New Roman" w:hAnsi="Times New Roman"/>
          <w:sz w:val="24"/>
          <w:szCs w:val="24"/>
          <w:shd w:val="clear" w:color="auto" w:fill="FFFFFF"/>
        </w:rPr>
        <w:t xml:space="preserve">Игроки и гости приглашены остановиться в официальной гостинице </w:t>
      </w:r>
      <w:r w:rsidR="00832413" w:rsidRPr="00881A21">
        <w:rPr>
          <w:rFonts w:ascii="Times New Roman" w:hAnsi="Times New Roman"/>
          <w:sz w:val="24"/>
          <w:szCs w:val="24"/>
          <w:shd w:val="clear" w:color="auto" w:fill="FFFFFF"/>
        </w:rPr>
        <w:t xml:space="preserve"> «Беларусь»</w:t>
      </w:r>
      <w:r w:rsidR="00A6387E" w:rsidRPr="00881A21">
        <w:rPr>
          <w:rFonts w:ascii="Times New Roman" w:hAnsi="Times New Roman"/>
          <w:sz w:val="24"/>
          <w:szCs w:val="24"/>
          <w:shd w:val="clear" w:color="auto" w:fill="FFFFFF"/>
        </w:rPr>
        <w:t xml:space="preserve">, г. Минск, ул. Сторожовская, 15. Сайт гостиницы: </w:t>
      </w:r>
      <w:hyperlink r:id="rId11" w:tgtFrame="_blank" w:history="1">
        <w:r w:rsidR="00A6387E" w:rsidRPr="00881A21">
          <w:rPr>
            <w:rStyle w:val="a7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</w:rPr>
          <w:t>http://www.hotel</w:t>
        </w:r>
        <w:r w:rsidR="00A6387E" w:rsidRPr="00881A21">
          <w:rPr>
            <w:rStyle w:val="a7"/>
            <w:rFonts w:ascii="Cambria Math" w:hAnsi="Cambria Math" w:cs="Cambria Math"/>
            <w:b/>
            <w:color w:val="auto"/>
            <w:sz w:val="24"/>
            <w:szCs w:val="24"/>
            <w:u w:val="none"/>
            <w:shd w:val="clear" w:color="auto" w:fill="FFFFFF"/>
          </w:rPr>
          <w:t>‐</w:t>
        </w:r>
        <w:r w:rsidR="00A6387E" w:rsidRPr="00881A21">
          <w:rPr>
            <w:rStyle w:val="a7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</w:rPr>
          <w:t>belarus.com</w:t>
        </w:r>
      </w:hyperlink>
      <w:r w:rsidR="00A6387E" w:rsidRPr="00881A21">
        <w:rPr>
          <w:rFonts w:ascii="Times New Roman" w:hAnsi="Times New Roman"/>
          <w:b/>
          <w:sz w:val="24"/>
          <w:szCs w:val="24"/>
        </w:rPr>
        <w:t>.</w:t>
      </w:r>
      <w:r w:rsidR="00A6387E" w:rsidRPr="00881A21">
        <w:rPr>
          <w:rFonts w:ascii="Times New Roman" w:hAnsi="Times New Roman"/>
          <w:sz w:val="24"/>
          <w:szCs w:val="24"/>
        </w:rPr>
        <w:t xml:space="preserve"> </w:t>
      </w:r>
    </w:p>
    <w:p w:rsidR="00A6387E" w:rsidRPr="00881A21" w:rsidRDefault="00A6387E" w:rsidP="00DA754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81A21">
        <w:rPr>
          <w:rFonts w:ascii="Times New Roman" w:hAnsi="Times New Roman"/>
          <w:sz w:val="24"/>
          <w:szCs w:val="24"/>
          <w:shd w:val="clear" w:color="auto" w:fill="FFFFFF"/>
        </w:rPr>
        <w:t>Расстояние до турнирного зала – 500 метров.</w:t>
      </w:r>
      <w:r w:rsidRPr="00881A21">
        <w:rPr>
          <w:rFonts w:ascii="Times New Roman" w:hAnsi="Times New Roman"/>
          <w:sz w:val="24"/>
          <w:szCs w:val="24"/>
        </w:rPr>
        <w:t xml:space="preserve"> </w:t>
      </w:r>
    </w:p>
    <w:p w:rsidR="00A6387E" w:rsidRPr="00881A21" w:rsidRDefault="00A6387E" w:rsidP="00DA7541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81A21">
        <w:rPr>
          <w:rFonts w:ascii="Times New Roman" w:hAnsi="Times New Roman"/>
          <w:sz w:val="24"/>
          <w:szCs w:val="24"/>
          <w:shd w:val="clear" w:color="auto" w:fill="FFFFFF"/>
        </w:rPr>
        <w:t xml:space="preserve">Для Мемориала В. Купрейчика предусмотрены специальные тарифы (проживание + завтрак за 1 день пребывания): </w:t>
      </w:r>
    </w:p>
    <w:p w:rsidR="00A6387E" w:rsidRPr="00881A21" w:rsidRDefault="00A6387E" w:rsidP="00A6387E">
      <w:pPr>
        <w:pStyle w:val="a4"/>
        <w:numPr>
          <w:ilvl w:val="0"/>
          <w:numId w:val="6"/>
        </w:numPr>
        <w:spacing w:after="0"/>
        <w:jc w:val="both"/>
        <w:rPr>
          <w:rStyle w:val="a8"/>
          <w:rFonts w:ascii="Times New Roman" w:hAnsi="Times New Roman"/>
          <w:bCs w:val="0"/>
          <w:sz w:val="24"/>
          <w:szCs w:val="24"/>
        </w:rPr>
      </w:pPr>
      <w:r w:rsidRPr="00881A21">
        <w:rPr>
          <w:rFonts w:ascii="Times New Roman" w:hAnsi="Times New Roman"/>
          <w:sz w:val="24"/>
          <w:szCs w:val="24"/>
          <w:shd w:val="clear" w:color="auto" w:fill="FFFFFF"/>
        </w:rPr>
        <w:t>одноместный номер:</w:t>
      </w:r>
      <w:r w:rsidRPr="00881A21"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 52 евро;</w:t>
      </w:r>
    </w:p>
    <w:p w:rsidR="00A6387E" w:rsidRPr="00881A21" w:rsidRDefault="00A6387E" w:rsidP="00A6387E">
      <w:pPr>
        <w:pStyle w:val="a4"/>
        <w:numPr>
          <w:ilvl w:val="0"/>
          <w:numId w:val="6"/>
        </w:numPr>
        <w:spacing w:after="0"/>
        <w:jc w:val="both"/>
        <w:rPr>
          <w:rStyle w:val="a8"/>
          <w:rFonts w:ascii="Times New Roman" w:hAnsi="Times New Roman"/>
          <w:bCs w:val="0"/>
          <w:sz w:val="24"/>
          <w:szCs w:val="24"/>
        </w:rPr>
      </w:pPr>
      <w:r w:rsidRPr="00881A21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двухместный номер (твин/дабл): </w:t>
      </w:r>
      <w:r w:rsidRPr="00881A21">
        <w:rPr>
          <w:rStyle w:val="a8"/>
          <w:rFonts w:ascii="Times New Roman" w:hAnsi="Times New Roman"/>
          <w:sz w:val="24"/>
          <w:szCs w:val="24"/>
          <w:shd w:val="clear" w:color="auto" w:fill="FFFFFF"/>
        </w:rPr>
        <w:t>35 евро с человека;</w:t>
      </w:r>
    </w:p>
    <w:p w:rsidR="00DA7541" w:rsidRPr="001431C0" w:rsidRDefault="00A6387E" w:rsidP="001431C0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A5C96">
        <w:rPr>
          <w:rFonts w:ascii="Times New Roman" w:hAnsi="Times New Roman"/>
          <w:sz w:val="24"/>
          <w:szCs w:val="24"/>
          <w:shd w:val="clear" w:color="auto" w:fill="FFFFFF"/>
        </w:rPr>
        <w:t xml:space="preserve">Участники могут остановиться в любом отеле или арендовать жилье. Бронирование </w:t>
      </w:r>
      <w:r w:rsidR="004E660C">
        <w:rPr>
          <w:rFonts w:ascii="Times New Roman" w:hAnsi="Times New Roman"/>
          <w:sz w:val="24"/>
          <w:szCs w:val="24"/>
          <w:shd w:val="clear" w:color="auto" w:fill="FFFFFF"/>
        </w:rPr>
        <w:t xml:space="preserve">официального </w:t>
      </w:r>
      <w:r w:rsidRPr="001A5C96">
        <w:rPr>
          <w:rFonts w:ascii="Times New Roman" w:hAnsi="Times New Roman"/>
          <w:sz w:val="24"/>
          <w:szCs w:val="24"/>
          <w:shd w:val="clear" w:color="auto" w:fill="FFFFFF"/>
        </w:rPr>
        <w:t>отеля будет подтверждено только после того, как все платежи будут переведены на банковский счет ОО «Белорусская федерация шахмат». Оплата размещения может осуществляться как самостоятельно</w:t>
      </w:r>
      <w:r w:rsidR="00FB11A1">
        <w:rPr>
          <w:rFonts w:ascii="Times New Roman" w:hAnsi="Times New Roman"/>
          <w:sz w:val="24"/>
          <w:szCs w:val="24"/>
          <w:shd w:val="clear" w:color="auto" w:fill="FFFFFF"/>
        </w:rPr>
        <w:t xml:space="preserve"> игроком</w:t>
      </w:r>
      <w:r w:rsidRPr="001A5C96">
        <w:rPr>
          <w:rFonts w:ascii="Times New Roman" w:hAnsi="Times New Roman"/>
          <w:sz w:val="24"/>
          <w:szCs w:val="24"/>
          <w:shd w:val="clear" w:color="auto" w:fill="FFFFFF"/>
        </w:rPr>
        <w:t xml:space="preserve">, так и </w:t>
      </w:r>
      <w:r w:rsidR="00FB11A1">
        <w:rPr>
          <w:rFonts w:ascii="Times New Roman" w:hAnsi="Times New Roman"/>
          <w:sz w:val="24"/>
          <w:szCs w:val="24"/>
          <w:shd w:val="clear" w:color="auto" w:fill="FFFFFF"/>
        </w:rPr>
        <w:t xml:space="preserve">его </w:t>
      </w:r>
      <w:r w:rsidRPr="001A5C96">
        <w:rPr>
          <w:rFonts w:ascii="Times New Roman" w:hAnsi="Times New Roman"/>
          <w:sz w:val="24"/>
          <w:szCs w:val="24"/>
          <w:shd w:val="clear" w:color="auto" w:fill="FFFFFF"/>
        </w:rPr>
        <w:t>национальной федерацией.</w:t>
      </w:r>
    </w:p>
    <w:p w:rsidR="00DA7541" w:rsidRPr="001A5C96" w:rsidRDefault="00144CE7" w:rsidP="00DA754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A5C96">
        <w:rPr>
          <w:rFonts w:ascii="Times New Roman" w:hAnsi="Times New Roman"/>
          <w:b/>
          <w:sz w:val="24"/>
          <w:szCs w:val="24"/>
        </w:rPr>
        <w:t>15</w:t>
      </w:r>
      <w:r w:rsidR="00DA7541" w:rsidRPr="001A5C96">
        <w:rPr>
          <w:rFonts w:ascii="Times New Roman" w:hAnsi="Times New Roman"/>
          <w:b/>
          <w:sz w:val="24"/>
          <w:szCs w:val="24"/>
        </w:rPr>
        <w:t>. ТРАНСПОРТ</w:t>
      </w:r>
    </w:p>
    <w:p w:rsidR="00832413" w:rsidRPr="001A5C96" w:rsidRDefault="00A6387E" w:rsidP="00DA7541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5C96">
        <w:rPr>
          <w:rFonts w:ascii="Times New Roman" w:hAnsi="Times New Roman"/>
          <w:sz w:val="24"/>
          <w:szCs w:val="24"/>
          <w:shd w:val="clear" w:color="auto" w:fill="FFFFFF"/>
        </w:rPr>
        <w:t xml:space="preserve">Оргкомитет обеспечивает трансфер для всех участников </w:t>
      </w:r>
      <w:r w:rsidR="000C3EA8" w:rsidRPr="001A5C96">
        <w:rPr>
          <w:rFonts w:ascii="Times New Roman" w:hAnsi="Times New Roman"/>
          <w:sz w:val="24"/>
          <w:szCs w:val="24"/>
          <w:shd w:val="clear" w:color="auto" w:fill="FFFFFF"/>
        </w:rPr>
        <w:t>Мемориала В. Купрейчика</w:t>
      </w:r>
      <w:r w:rsidRPr="001A5C96">
        <w:rPr>
          <w:rFonts w:ascii="Times New Roman" w:hAnsi="Times New Roman"/>
          <w:sz w:val="24"/>
          <w:szCs w:val="24"/>
          <w:shd w:val="clear" w:color="auto" w:fill="FFFFFF"/>
        </w:rPr>
        <w:t xml:space="preserve"> из «Национального аэропорта Минск-2» и от железнодорожного вокзала г. Минска до официальной гостиницы (гостиница «Беларусь»). Транс</w:t>
      </w:r>
      <w:r w:rsidR="001431C0">
        <w:rPr>
          <w:rFonts w:ascii="Times New Roman" w:hAnsi="Times New Roman"/>
          <w:sz w:val="24"/>
          <w:szCs w:val="24"/>
          <w:shd w:val="clear" w:color="auto" w:fill="FFFFFF"/>
        </w:rPr>
        <w:t>портные услуги будут доступны 14 августа 2019</w:t>
      </w:r>
      <w:r w:rsidRPr="001A5C96">
        <w:rPr>
          <w:rFonts w:ascii="Times New Roman" w:hAnsi="Times New Roman"/>
          <w:sz w:val="24"/>
          <w:szCs w:val="24"/>
          <w:shd w:val="clear" w:color="auto" w:fill="FFFFFF"/>
        </w:rPr>
        <w:t xml:space="preserve"> года (день приезда</w:t>
      </w:r>
      <w:r w:rsidR="0071611C">
        <w:rPr>
          <w:rFonts w:ascii="Times New Roman" w:hAnsi="Times New Roman"/>
          <w:sz w:val="24"/>
          <w:szCs w:val="24"/>
          <w:shd w:val="clear" w:color="auto" w:fill="FFFFFF"/>
        </w:rPr>
        <w:t>) и 18</w:t>
      </w:r>
      <w:r w:rsidR="001431C0">
        <w:rPr>
          <w:rFonts w:ascii="Times New Roman" w:hAnsi="Times New Roman"/>
          <w:sz w:val="24"/>
          <w:szCs w:val="24"/>
          <w:shd w:val="clear" w:color="auto" w:fill="FFFFFF"/>
        </w:rPr>
        <w:t xml:space="preserve"> августа 2019</w:t>
      </w:r>
      <w:r w:rsidRPr="001A5C96">
        <w:rPr>
          <w:rFonts w:ascii="Times New Roman" w:hAnsi="Times New Roman"/>
          <w:sz w:val="24"/>
          <w:szCs w:val="24"/>
          <w:shd w:val="clear" w:color="auto" w:fill="FFFFFF"/>
        </w:rPr>
        <w:t xml:space="preserve"> года (день отъезда). В случае необходимости организаторы могут принять </w:t>
      </w:r>
      <w:r w:rsidR="000C3EA8" w:rsidRPr="001A5C96">
        <w:rPr>
          <w:rFonts w:ascii="Times New Roman" w:hAnsi="Times New Roman"/>
          <w:sz w:val="24"/>
          <w:szCs w:val="24"/>
          <w:shd w:val="clear" w:color="auto" w:fill="FFFFFF"/>
        </w:rPr>
        <w:t>специальную просьбу от участников</w:t>
      </w:r>
      <w:r w:rsidRPr="001A5C96">
        <w:rPr>
          <w:rFonts w:ascii="Times New Roman" w:hAnsi="Times New Roman"/>
          <w:sz w:val="24"/>
          <w:szCs w:val="24"/>
          <w:shd w:val="clear" w:color="auto" w:fill="FFFFFF"/>
        </w:rPr>
        <w:t xml:space="preserve"> на другие даты. </w:t>
      </w:r>
    </w:p>
    <w:p w:rsidR="00BC1A1D" w:rsidRDefault="00A6387E" w:rsidP="00DA7541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5C96">
        <w:rPr>
          <w:rFonts w:ascii="Times New Roman" w:hAnsi="Times New Roman"/>
          <w:sz w:val="24"/>
          <w:szCs w:val="24"/>
          <w:shd w:val="clear" w:color="auto" w:fill="FFFFFF"/>
        </w:rPr>
        <w:t xml:space="preserve">Оргкомитет несет ответственность только за официальный трансфер во время </w:t>
      </w:r>
      <w:r w:rsidR="000C3EA8" w:rsidRPr="001A5C96">
        <w:rPr>
          <w:rFonts w:ascii="Times New Roman" w:hAnsi="Times New Roman"/>
          <w:sz w:val="24"/>
          <w:szCs w:val="24"/>
          <w:shd w:val="clear" w:color="auto" w:fill="FFFFFF"/>
        </w:rPr>
        <w:t>соревнований</w:t>
      </w:r>
      <w:r w:rsidRPr="001A5C96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0C3EA8" w:rsidRPr="001A5C9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A5C96">
        <w:rPr>
          <w:rFonts w:ascii="Times New Roman" w:hAnsi="Times New Roman"/>
          <w:sz w:val="24"/>
          <w:szCs w:val="24"/>
          <w:shd w:val="clear" w:color="auto" w:fill="FFFFFF"/>
        </w:rPr>
        <w:t>Стоимость трансфера составляет 40 евро с человека (в обе стороны) из «Национального аэропорта Минск-2» и 10 евро с человека (в обе стороны) от железнодорожного вокзала.</w:t>
      </w:r>
      <w:r w:rsidR="000C3EA8" w:rsidRPr="001A5C9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C1A1D">
        <w:rPr>
          <w:rFonts w:ascii="Times New Roman" w:hAnsi="Times New Roman"/>
          <w:sz w:val="24"/>
          <w:szCs w:val="24"/>
          <w:shd w:val="clear" w:color="auto" w:fill="FFFFFF"/>
        </w:rPr>
        <w:t>Оплата по приезду.</w:t>
      </w:r>
    </w:p>
    <w:p w:rsidR="00832413" w:rsidRPr="001A5C96" w:rsidRDefault="00BC1A1D" w:rsidP="00DA7541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Транспортные расходы за счёт участников соревнований или их национальных федераций. </w:t>
      </w:r>
    </w:p>
    <w:p w:rsidR="00832413" w:rsidRPr="001A5C96" w:rsidRDefault="00A6387E" w:rsidP="00DA7541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5C96">
        <w:rPr>
          <w:rFonts w:ascii="Times New Roman" w:hAnsi="Times New Roman"/>
          <w:sz w:val="24"/>
          <w:szCs w:val="24"/>
          <w:shd w:val="clear" w:color="auto" w:fill="FFFFFF"/>
        </w:rPr>
        <w:t xml:space="preserve">Игроки и сопровождающие лица, которые добираются на турнир в частном порядке, будут нести полную ответственность за любые проблемы, которые могут произойти с ними во время прибытия или отъезда, и в частности – за возможное опоздание на </w:t>
      </w:r>
      <w:r w:rsidR="000C3EA8" w:rsidRPr="001A5C96">
        <w:rPr>
          <w:rFonts w:ascii="Times New Roman" w:hAnsi="Times New Roman"/>
          <w:sz w:val="24"/>
          <w:szCs w:val="24"/>
          <w:shd w:val="clear" w:color="auto" w:fill="FFFFFF"/>
        </w:rPr>
        <w:t>соревнования</w:t>
      </w:r>
      <w:r w:rsidRPr="001A5C96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0C3EA8" w:rsidRPr="001A5C9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DA7541" w:rsidRPr="001A5C96" w:rsidRDefault="00144CE7" w:rsidP="00DA754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A5C96">
        <w:rPr>
          <w:rFonts w:ascii="Times New Roman" w:eastAsia="Times New Roman" w:hAnsi="Times New Roman"/>
          <w:b/>
          <w:iCs/>
          <w:sz w:val="24"/>
          <w:szCs w:val="24"/>
          <w:shd w:val="clear" w:color="auto" w:fill="FFFFFF"/>
          <w:lang w:eastAsia="ru-RU"/>
        </w:rPr>
        <w:t>16</w:t>
      </w:r>
      <w:r w:rsidR="00DA7541" w:rsidRPr="001A5C96">
        <w:rPr>
          <w:rFonts w:ascii="Times New Roman" w:eastAsia="Times New Roman" w:hAnsi="Times New Roman"/>
          <w:b/>
          <w:iCs/>
          <w:sz w:val="24"/>
          <w:szCs w:val="24"/>
          <w:shd w:val="clear" w:color="auto" w:fill="FFFFFF"/>
          <w:lang w:eastAsia="ru-RU"/>
        </w:rPr>
        <w:t xml:space="preserve">. </w:t>
      </w:r>
      <w:r w:rsidR="00DA7541" w:rsidRPr="001A5C96"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МЕДИЦИНСКОЕ ОБСЛУЖИВАНИЕ И СТРАХОВАНИЕ</w:t>
      </w:r>
    </w:p>
    <w:p w:rsidR="00DA7541" w:rsidRPr="001A5C96" w:rsidRDefault="00DA7541" w:rsidP="00DA7541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5C96">
        <w:rPr>
          <w:rFonts w:ascii="Times New Roman" w:hAnsi="Times New Roman"/>
          <w:sz w:val="24"/>
          <w:szCs w:val="24"/>
          <w:shd w:val="clear" w:color="auto" w:fill="FFFFFF"/>
        </w:rPr>
        <w:t xml:space="preserve">В течение турнира будет осуществляться медицинское обслуживание согласно турнирным положениям ФИДЕ. </w:t>
      </w:r>
    </w:p>
    <w:p w:rsidR="00BD10DC" w:rsidRPr="00BC1A1D" w:rsidRDefault="00DA7541" w:rsidP="00BC1A1D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5C96">
        <w:rPr>
          <w:rFonts w:ascii="Times New Roman" w:hAnsi="Times New Roman"/>
          <w:sz w:val="24"/>
          <w:szCs w:val="24"/>
          <w:shd w:val="clear" w:color="auto" w:fill="FFFFFF"/>
        </w:rPr>
        <w:t xml:space="preserve">Игроки должны иметь страховой полис обязательного медицинского страхования и полис страхования жизни и здоровья от несчастных случаев на весь период </w:t>
      </w:r>
      <w:r w:rsidR="00BD10DC" w:rsidRPr="001A5C96">
        <w:rPr>
          <w:rFonts w:ascii="Times New Roman" w:hAnsi="Times New Roman"/>
          <w:sz w:val="24"/>
          <w:szCs w:val="24"/>
          <w:shd w:val="clear" w:color="auto" w:fill="FFFFFF"/>
        </w:rPr>
        <w:t>Мемориала В. Купрейчика</w:t>
      </w:r>
      <w:r w:rsidRPr="001A5C9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F2A5C" w:rsidRPr="001A5C96" w:rsidRDefault="00144CE7" w:rsidP="00BD10DC">
      <w:pPr>
        <w:spacing w:after="0"/>
        <w:ind w:firstLine="708"/>
        <w:jc w:val="both"/>
        <w:rPr>
          <w:rStyle w:val="a8"/>
          <w:rFonts w:ascii="Times New Roman" w:hAnsi="Times New Roman"/>
          <w:sz w:val="24"/>
          <w:szCs w:val="24"/>
          <w:shd w:val="clear" w:color="auto" w:fill="FFFFFF"/>
        </w:rPr>
      </w:pPr>
      <w:r w:rsidRPr="001A5C96">
        <w:rPr>
          <w:rStyle w:val="a8"/>
          <w:rFonts w:ascii="Times New Roman" w:hAnsi="Times New Roman"/>
          <w:sz w:val="24"/>
          <w:szCs w:val="24"/>
          <w:shd w:val="clear" w:color="auto" w:fill="FFFFFF"/>
        </w:rPr>
        <w:t>17</w:t>
      </w:r>
      <w:r w:rsidR="00FF2A5C" w:rsidRPr="001A5C96">
        <w:rPr>
          <w:rStyle w:val="a8"/>
          <w:rFonts w:ascii="Times New Roman" w:hAnsi="Times New Roman"/>
          <w:sz w:val="24"/>
          <w:szCs w:val="24"/>
          <w:shd w:val="clear" w:color="auto" w:fill="FFFFFF"/>
        </w:rPr>
        <w:t>. ФИНАНСИРОВАНИЕ</w:t>
      </w:r>
    </w:p>
    <w:p w:rsidR="00A012B1" w:rsidRPr="001A5C96" w:rsidRDefault="00A012B1" w:rsidP="00A012B1">
      <w:pPr>
        <w:pStyle w:val="a5"/>
        <w:spacing w:line="276" w:lineRule="auto"/>
        <w:ind w:right="111" w:firstLine="596"/>
        <w:jc w:val="both"/>
        <w:rPr>
          <w:lang w:val="ru-RU"/>
        </w:rPr>
      </w:pPr>
      <w:r w:rsidRPr="001A5C96">
        <w:rPr>
          <w:lang w:val="ru-RU"/>
        </w:rPr>
        <w:t xml:space="preserve">Расходы </w:t>
      </w:r>
      <w:r w:rsidR="00144CE7" w:rsidRPr="001A5C96">
        <w:rPr>
          <w:lang w:val="ru-RU"/>
        </w:rPr>
        <w:t xml:space="preserve">по обеспечения призового фонда </w:t>
      </w:r>
      <w:r w:rsidRPr="001A5C96">
        <w:rPr>
          <w:lang w:val="ru-RU"/>
        </w:rPr>
        <w:t xml:space="preserve">и по оплате работы судейской бригады несёт </w:t>
      </w:r>
      <w:r w:rsidR="00144CE7" w:rsidRPr="001A5C96">
        <w:rPr>
          <w:lang w:val="ru-RU"/>
        </w:rPr>
        <w:t xml:space="preserve">ОО </w:t>
      </w:r>
      <w:r w:rsidRPr="001A5C96">
        <w:rPr>
          <w:lang w:val="ru-RU"/>
        </w:rPr>
        <w:t>БШФ.</w:t>
      </w:r>
    </w:p>
    <w:p w:rsidR="00A012B1" w:rsidRPr="004E660C" w:rsidRDefault="00A012B1" w:rsidP="004E660C">
      <w:pPr>
        <w:pStyle w:val="a5"/>
        <w:spacing w:line="276" w:lineRule="auto"/>
        <w:ind w:firstLine="596"/>
        <w:jc w:val="both"/>
        <w:rPr>
          <w:rStyle w:val="a8"/>
          <w:b w:val="0"/>
          <w:bCs w:val="0"/>
          <w:lang w:val="ru-RU"/>
        </w:rPr>
      </w:pPr>
      <w:r w:rsidRPr="001A5C96">
        <w:rPr>
          <w:lang w:val="ru-RU"/>
        </w:rPr>
        <w:t>Расходы по командированию участников (проезд, питание, размещение, турнирный взнос) несут командирующие организации или сами участники.</w:t>
      </w:r>
    </w:p>
    <w:p w:rsidR="00BD10DC" w:rsidRPr="001A5C96" w:rsidRDefault="00144CE7" w:rsidP="00BD10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A5C96">
        <w:rPr>
          <w:rStyle w:val="a8"/>
          <w:rFonts w:ascii="Times New Roman" w:hAnsi="Times New Roman"/>
          <w:sz w:val="24"/>
          <w:szCs w:val="24"/>
          <w:shd w:val="clear" w:color="auto" w:fill="FFFFFF"/>
        </w:rPr>
        <w:t>18</w:t>
      </w:r>
      <w:r w:rsidR="00BD10DC" w:rsidRPr="001A5C96">
        <w:rPr>
          <w:rStyle w:val="a8"/>
          <w:rFonts w:ascii="Times New Roman" w:hAnsi="Times New Roman"/>
          <w:sz w:val="24"/>
          <w:szCs w:val="24"/>
          <w:shd w:val="clear" w:color="auto" w:fill="FFFFFF"/>
        </w:rPr>
        <w:t>. ТУРНИРНЫЙ ОФИС</w:t>
      </w:r>
    </w:p>
    <w:p w:rsidR="00BD10DC" w:rsidRPr="003129AE" w:rsidRDefault="00BD10DC" w:rsidP="00655CA5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A5C96">
        <w:rPr>
          <w:rFonts w:ascii="Times New Roman" w:hAnsi="Times New Roman"/>
          <w:sz w:val="24"/>
          <w:szCs w:val="24"/>
          <w:shd w:val="clear" w:color="auto" w:fill="FFFFFF"/>
        </w:rPr>
        <w:t xml:space="preserve">Необходимую информацию можно получить на официальном сайте турнира: </w:t>
      </w:r>
      <w:hyperlink r:id="rId12" w:history="1">
        <w:r w:rsidRPr="001A5C96">
          <w:rPr>
            <w:rStyle w:val="a7"/>
            <w:rFonts w:ascii="Times New Roman" w:hAnsi="Times New Roman"/>
            <w:b/>
            <w:sz w:val="24"/>
            <w:szCs w:val="24"/>
            <w:u w:val="none"/>
            <w:shd w:val="clear" w:color="auto" w:fill="FFFFFF"/>
          </w:rPr>
          <w:t>www.</w:t>
        </w:r>
        <w:r w:rsidRPr="001A5C96">
          <w:rPr>
            <w:rStyle w:val="a7"/>
            <w:rFonts w:ascii="Times New Roman" w:hAnsi="Times New Roman"/>
            <w:b/>
            <w:sz w:val="24"/>
            <w:szCs w:val="24"/>
            <w:u w:val="none"/>
            <w:shd w:val="clear" w:color="auto" w:fill="FFFFFF"/>
            <w:lang w:val="en-US"/>
          </w:rPr>
          <w:t>openchess</w:t>
        </w:r>
        <w:r w:rsidRPr="001A5C96">
          <w:rPr>
            <w:rStyle w:val="a7"/>
            <w:rFonts w:ascii="Times New Roman" w:hAnsi="Times New Roman"/>
            <w:b/>
            <w:sz w:val="24"/>
            <w:szCs w:val="24"/>
            <w:u w:val="none"/>
            <w:shd w:val="clear" w:color="auto" w:fill="FFFFFF"/>
          </w:rPr>
          <w:t>.</w:t>
        </w:r>
        <w:proofErr w:type="spellStart"/>
        <w:r w:rsidRPr="001A5C96">
          <w:rPr>
            <w:rStyle w:val="a7"/>
            <w:rFonts w:ascii="Times New Roman" w:hAnsi="Times New Roman"/>
            <w:b/>
            <w:sz w:val="24"/>
            <w:szCs w:val="24"/>
            <w:u w:val="none"/>
            <w:shd w:val="clear" w:color="auto" w:fill="FFFFFF"/>
          </w:rPr>
          <w:t>by</w:t>
        </w:r>
        <w:proofErr w:type="spellEnd"/>
      </w:hyperlink>
    </w:p>
    <w:p w:rsidR="00DC6C64" w:rsidRPr="003129AE" w:rsidRDefault="00DC6C64" w:rsidP="00BD10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A5C96">
        <w:rPr>
          <w:rFonts w:ascii="Times New Roman" w:hAnsi="Times New Roman"/>
          <w:sz w:val="24"/>
          <w:szCs w:val="24"/>
          <w:shd w:val="clear" w:color="auto" w:fill="FFFFFF"/>
        </w:rPr>
        <w:t xml:space="preserve">Главный </w:t>
      </w:r>
      <w:r w:rsidRPr="001A5C96">
        <w:rPr>
          <w:rFonts w:ascii="Times New Roman" w:hAnsi="Times New Roman"/>
          <w:sz w:val="24"/>
          <w:szCs w:val="24"/>
        </w:rPr>
        <w:t xml:space="preserve">судья – Попова Наталья Валерьевна, МА, </w:t>
      </w:r>
      <w:r w:rsidRPr="001A5C96">
        <w:rPr>
          <w:rFonts w:ascii="Times New Roman" w:hAnsi="Times New Roman"/>
          <w:sz w:val="24"/>
          <w:szCs w:val="24"/>
          <w:lang w:val="en-US"/>
        </w:rPr>
        <w:t>e</w:t>
      </w:r>
      <w:r w:rsidRPr="001A5C96">
        <w:rPr>
          <w:rFonts w:ascii="Times New Roman" w:hAnsi="Times New Roman"/>
          <w:sz w:val="24"/>
          <w:szCs w:val="24"/>
        </w:rPr>
        <w:t>-</w:t>
      </w:r>
      <w:r w:rsidRPr="001A5C96">
        <w:rPr>
          <w:rFonts w:ascii="Times New Roman" w:hAnsi="Times New Roman"/>
          <w:sz w:val="24"/>
          <w:szCs w:val="24"/>
          <w:lang w:val="en-US"/>
        </w:rPr>
        <w:t>mail</w:t>
      </w:r>
      <w:r w:rsidRPr="001A5C96">
        <w:rPr>
          <w:rFonts w:ascii="Times New Roman" w:hAnsi="Times New Roman"/>
          <w:sz w:val="24"/>
          <w:szCs w:val="24"/>
        </w:rPr>
        <w:t xml:space="preserve">: </w:t>
      </w:r>
      <w:hyperlink r:id="rId13" w:history="1">
        <w:r w:rsidRPr="001A5C96">
          <w:rPr>
            <w:rStyle w:val="a7"/>
            <w:rFonts w:ascii="Times New Roman" w:hAnsi="Times New Roman"/>
            <w:b/>
            <w:sz w:val="24"/>
            <w:szCs w:val="24"/>
            <w:u w:val="none"/>
            <w:lang w:val="en-US"/>
          </w:rPr>
          <w:t>nata</w:t>
        </w:r>
        <w:r w:rsidRPr="001A5C96">
          <w:rPr>
            <w:rStyle w:val="a7"/>
            <w:rFonts w:ascii="Times New Roman" w:hAnsi="Times New Roman"/>
            <w:b/>
            <w:sz w:val="24"/>
            <w:szCs w:val="24"/>
            <w:u w:val="none"/>
          </w:rPr>
          <w:t>_</w:t>
        </w:r>
        <w:r w:rsidRPr="001A5C96">
          <w:rPr>
            <w:rStyle w:val="a7"/>
            <w:rFonts w:ascii="Times New Roman" w:hAnsi="Times New Roman"/>
            <w:b/>
            <w:sz w:val="24"/>
            <w:szCs w:val="24"/>
            <w:u w:val="none"/>
            <w:lang w:val="en-US"/>
          </w:rPr>
          <w:t>chess</w:t>
        </w:r>
        <w:r w:rsidRPr="001A5C96">
          <w:rPr>
            <w:rStyle w:val="a7"/>
            <w:rFonts w:ascii="Times New Roman" w:hAnsi="Times New Roman"/>
            <w:b/>
            <w:sz w:val="24"/>
            <w:szCs w:val="24"/>
            <w:u w:val="none"/>
          </w:rPr>
          <w:t>@</w:t>
        </w:r>
        <w:r w:rsidRPr="001A5C96">
          <w:rPr>
            <w:rStyle w:val="a7"/>
            <w:rFonts w:ascii="Times New Roman" w:hAnsi="Times New Roman"/>
            <w:b/>
            <w:sz w:val="24"/>
            <w:szCs w:val="24"/>
            <w:u w:val="none"/>
            <w:lang w:val="en-US"/>
          </w:rPr>
          <w:t>mail</w:t>
        </w:r>
        <w:r w:rsidRPr="001A5C96">
          <w:rPr>
            <w:rStyle w:val="a7"/>
            <w:rFonts w:ascii="Times New Roman" w:hAnsi="Times New Roman"/>
            <w:b/>
            <w:sz w:val="24"/>
            <w:szCs w:val="24"/>
            <w:u w:val="none"/>
          </w:rPr>
          <w:t>.</w:t>
        </w:r>
        <w:r w:rsidRPr="001A5C96">
          <w:rPr>
            <w:rStyle w:val="a7"/>
            <w:rFonts w:ascii="Times New Roman" w:hAnsi="Times New Roman"/>
            <w:b/>
            <w:sz w:val="24"/>
            <w:szCs w:val="24"/>
            <w:u w:val="none"/>
            <w:lang w:val="en-US"/>
          </w:rPr>
          <w:t>ru</w:t>
        </w:r>
      </w:hyperlink>
    </w:p>
    <w:p w:rsidR="00DC6C64" w:rsidRPr="001A5C96" w:rsidRDefault="00DC6C64" w:rsidP="00BD10DC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5C96">
        <w:rPr>
          <w:rFonts w:ascii="Times New Roman" w:hAnsi="Times New Roman"/>
          <w:sz w:val="24"/>
          <w:szCs w:val="24"/>
        </w:rPr>
        <w:t xml:space="preserve">Визовая информация – </w:t>
      </w:r>
      <w:hyperlink r:id="rId14" w:history="1">
        <w:r w:rsidRPr="001A5C96">
          <w:rPr>
            <w:rStyle w:val="a7"/>
            <w:rFonts w:ascii="Times New Roman" w:hAnsi="Times New Roman"/>
            <w:b/>
            <w:sz w:val="24"/>
            <w:szCs w:val="24"/>
            <w:u w:val="none"/>
            <w:lang w:val="en-US"/>
          </w:rPr>
          <w:t>blr</w:t>
        </w:r>
        <w:r w:rsidRPr="001A5C96">
          <w:rPr>
            <w:rStyle w:val="a7"/>
            <w:rFonts w:ascii="Times New Roman" w:hAnsi="Times New Roman"/>
            <w:b/>
            <w:sz w:val="24"/>
            <w:szCs w:val="24"/>
            <w:u w:val="none"/>
          </w:rPr>
          <w:t>_</w:t>
        </w:r>
        <w:r w:rsidRPr="001A5C96">
          <w:rPr>
            <w:rStyle w:val="a7"/>
            <w:rFonts w:ascii="Times New Roman" w:hAnsi="Times New Roman"/>
            <w:b/>
            <w:sz w:val="24"/>
            <w:szCs w:val="24"/>
            <w:u w:val="none"/>
            <w:lang w:val="en-US"/>
          </w:rPr>
          <w:t>chess</w:t>
        </w:r>
        <w:r w:rsidRPr="001A5C96">
          <w:rPr>
            <w:rStyle w:val="a7"/>
            <w:rFonts w:ascii="Times New Roman" w:hAnsi="Times New Roman"/>
            <w:b/>
            <w:sz w:val="24"/>
            <w:szCs w:val="24"/>
            <w:u w:val="none"/>
          </w:rPr>
          <w:t>@</w:t>
        </w:r>
        <w:r w:rsidRPr="001A5C96">
          <w:rPr>
            <w:rStyle w:val="a7"/>
            <w:rFonts w:ascii="Times New Roman" w:hAnsi="Times New Roman"/>
            <w:b/>
            <w:sz w:val="24"/>
            <w:szCs w:val="24"/>
            <w:u w:val="none"/>
            <w:lang w:val="en-US"/>
          </w:rPr>
          <w:t>tut</w:t>
        </w:r>
        <w:r w:rsidRPr="001A5C96">
          <w:rPr>
            <w:rStyle w:val="a7"/>
            <w:rFonts w:ascii="Times New Roman" w:hAnsi="Times New Roman"/>
            <w:b/>
            <w:sz w:val="24"/>
            <w:szCs w:val="24"/>
            <w:u w:val="none"/>
          </w:rPr>
          <w:t>.</w:t>
        </w:r>
        <w:r w:rsidRPr="001A5C96">
          <w:rPr>
            <w:rStyle w:val="a7"/>
            <w:rFonts w:ascii="Times New Roman" w:hAnsi="Times New Roman"/>
            <w:b/>
            <w:sz w:val="24"/>
            <w:szCs w:val="24"/>
            <w:u w:val="none"/>
            <w:lang w:val="en-US"/>
          </w:rPr>
          <w:t>by</w:t>
        </w:r>
      </w:hyperlink>
      <w:r w:rsidRPr="001A5C96">
        <w:rPr>
          <w:rFonts w:ascii="Times New Roman" w:hAnsi="Times New Roman"/>
          <w:sz w:val="24"/>
          <w:szCs w:val="24"/>
        </w:rPr>
        <w:t xml:space="preserve"> </w:t>
      </w:r>
    </w:p>
    <w:p w:rsidR="00832413" w:rsidRPr="001A5C96" w:rsidRDefault="00832413" w:rsidP="00822F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2A5C" w:rsidRPr="001A5C96" w:rsidRDefault="00FF2A5C" w:rsidP="00FF2A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A5C96">
        <w:rPr>
          <w:rFonts w:ascii="Times New Roman" w:hAnsi="Times New Roman"/>
          <w:sz w:val="24"/>
          <w:szCs w:val="24"/>
        </w:rPr>
        <w:t>Данное Положение является официальным приглашением принять участие в Международном турнире по быстрым шахматам</w:t>
      </w:r>
    </w:p>
    <w:p w:rsidR="00FF2A5C" w:rsidRPr="001A5C96" w:rsidRDefault="00FF2A5C" w:rsidP="00FF2A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A5C96">
        <w:rPr>
          <w:rFonts w:ascii="Times New Roman" w:hAnsi="Times New Roman"/>
          <w:sz w:val="24"/>
          <w:szCs w:val="24"/>
        </w:rPr>
        <w:t>«Мемориал Виктора Купрейчика»</w:t>
      </w:r>
    </w:p>
    <w:sectPr w:rsidR="00FF2A5C" w:rsidRPr="001A5C96" w:rsidSect="00C943C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10EDF"/>
    <w:multiLevelType w:val="hybridMultilevel"/>
    <w:tmpl w:val="0C3C9E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260964"/>
    <w:multiLevelType w:val="hybridMultilevel"/>
    <w:tmpl w:val="0330AF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4711F4"/>
    <w:multiLevelType w:val="hybridMultilevel"/>
    <w:tmpl w:val="C4C8A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26CD8"/>
    <w:multiLevelType w:val="hybridMultilevel"/>
    <w:tmpl w:val="CD26A4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CA0501"/>
    <w:multiLevelType w:val="hybridMultilevel"/>
    <w:tmpl w:val="45EA9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25617"/>
    <w:multiLevelType w:val="hybridMultilevel"/>
    <w:tmpl w:val="FFA625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8508BD"/>
    <w:multiLevelType w:val="hybridMultilevel"/>
    <w:tmpl w:val="20CC79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C14D8A"/>
    <w:multiLevelType w:val="hybridMultilevel"/>
    <w:tmpl w:val="CEECAC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CA"/>
    <w:rsid w:val="000313C2"/>
    <w:rsid w:val="000A2ABC"/>
    <w:rsid w:val="000B3771"/>
    <w:rsid w:val="000C3EA8"/>
    <w:rsid w:val="000F4382"/>
    <w:rsid w:val="00106347"/>
    <w:rsid w:val="0011058D"/>
    <w:rsid w:val="0011157D"/>
    <w:rsid w:val="00127920"/>
    <w:rsid w:val="001336F8"/>
    <w:rsid w:val="001431C0"/>
    <w:rsid w:val="00144CE7"/>
    <w:rsid w:val="001A5C96"/>
    <w:rsid w:val="001B09FE"/>
    <w:rsid w:val="001B5FF2"/>
    <w:rsid w:val="0021289F"/>
    <w:rsid w:val="00215E28"/>
    <w:rsid w:val="002352CA"/>
    <w:rsid w:val="002459BF"/>
    <w:rsid w:val="00284936"/>
    <w:rsid w:val="00293D3B"/>
    <w:rsid w:val="002A5FB6"/>
    <w:rsid w:val="002C0A0B"/>
    <w:rsid w:val="002C6D8E"/>
    <w:rsid w:val="002D1BA7"/>
    <w:rsid w:val="00301C48"/>
    <w:rsid w:val="003129AE"/>
    <w:rsid w:val="00345229"/>
    <w:rsid w:val="00345DA7"/>
    <w:rsid w:val="003923A3"/>
    <w:rsid w:val="00424795"/>
    <w:rsid w:val="004254EE"/>
    <w:rsid w:val="00444E60"/>
    <w:rsid w:val="00451326"/>
    <w:rsid w:val="004833CD"/>
    <w:rsid w:val="004E1C3C"/>
    <w:rsid w:val="004E660C"/>
    <w:rsid w:val="00587676"/>
    <w:rsid w:val="005B390F"/>
    <w:rsid w:val="005F23FB"/>
    <w:rsid w:val="005F46D2"/>
    <w:rsid w:val="006541A0"/>
    <w:rsid w:val="00655CA5"/>
    <w:rsid w:val="00657280"/>
    <w:rsid w:val="006B4DC3"/>
    <w:rsid w:val="0071611C"/>
    <w:rsid w:val="00726CF6"/>
    <w:rsid w:val="00743049"/>
    <w:rsid w:val="00754170"/>
    <w:rsid w:val="007D64AA"/>
    <w:rsid w:val="007E75A0"/>
    <w:rsid w:val="007F37E3"/>
    <w:rsid w:val="00822FAF"/>
    <w:rsid w:val="00832413"/>
    <w:rsid w:val="00865ACA"/>
    <w:rsid w:val="00881A21"/>
    <w:rsid w:val="008B4E30"/>
    <w:rsid w:val="009370C3"/>
    <w:rsid w:val="0095053A"/>
    <w:rsid w:val="009833E7"/>
    <w:rsid w:val="009C7C50"/>
    <w:rsid w:val="009F15F3"/>
    <w:rsid w:val="009F1947"/>
    <w:rsid w:val="00A012B1"/>
    <w:rsid w:val="00A6387E"/>
    <w:rsid w:val="00A96289"/>
    <w:rsid w:val="00AA23C4"/>
    <w:rsid w:val="00B25C1B"/>
    <w:rsid w:val="00B36A17"/>
    <w:rsid w:val="00B71267"/>
    <w:rsid w:val="00B73564"/>
    <w:rsid w:val="00B8066B"/>
    <w:rsid w:val="00B827F7"/>
    <w:rsid w:val="00B82CB3"/>
    <w:rsid w:val="00B84D4E"/>
    <w:rsid w:val="00B86D26"/>
    <w:rsid w:val="00BB35EF"/>
    <w:rsid w:val="00BC1A1D"/>
    <w:rsid w:val="00BC7674"/>
    <w:rsid w:val="00BD10DC"/>
    <w:rsid w:val="00BF2A23"/>
    <w:rsid w:val="00C15993"/>
    <w:rsid w:val="00C354D1"/>
    <w:rsid w:val="00C5761A"/>
    <w:rsid w:val="00C82BBA"/>
    <w:rsid w:val="00C943C8"/>
    <w:rsid w:val="00CE068E"/>
    <w:rsid w:val="00CE698D"/>
    <w:rsid w:val="00D10741"/>
    <w:rsid w:val="00D43D76"/>
    <w:rsid w:val="00D63AAA"/>
    <w:rsid w:val="00D839FC"/>
    <w:rsid w:val="00D93C53"/>
    <w:rsid w:val="00DA7541"/>
    <w:rsid w:val="00DC6C64"/>
    <w:rsid w:val="00E02352"/>
    <w:rsid w:val="00E02AE8"/>
    <w:rsid w:val="00E32D99"/>
    <w:rsid w:val="00E5089C"/>
    <w:rsid w:val="00E77B66"/>
    <w:rsid w:val="00E83F55"/>
    <w:rsid w:val="00EB6E60"/>
    <w:rsid w:val="00F0573C"/>
    <w:rsid w:val="00F331D7"/>
    <w:rsid w:val="00F90AFE"/>
    <w:rsid w:val="00FB11A1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49AF9-B6F4-4778-8695-17E55857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2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2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1058D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C82BBA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C82BB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Hyperlink"/>
    <w:basedOn w:val="a0"/>
    <w:uiPriority w:val="99"/>
    <w:unhideWhenUsed/>
    <w:rsid w:val="00B84D4E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BF2A23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6387E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D6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64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a.gov.by/en/visa/visafreetravel/e0ced19bb1f9bf2c.html" TargetMode="External"/><Relationship Id="rId13" Type="http://schemas.openxmlformats.org/officeDocument/2006/relationships/hyperlink" Target="mailto:nata_ches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penchess.by/kontakt/oplatavznosov/" TargetMode="External"/><Relationship Id="rId12" Type="http://schemas.openxmlformats.org/officeDocument/2006/relationships/hyperlink" Target="http://www.openchess.b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nata_chess@mail.ru" TargetMode="External"/><Relationship Id="rId11" Type="http://schemas.openxmlformats.org/officeDocument/2006/relationships/hyperlink" Target="http://www.hotel-belarus.com/" TargetMode="External"/><Relationship Id="rId5" Type="http://schemas.openxmlformats.org/officeDocument/2006/relationships/hyperlink" Target="mailto:nata_chess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blr_chess@tut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lr_chess@tut.by" TargetMode="External"/><Relationship Id="rId14" Type="http://schemas.openxmlformats.org/officeDocument/2006/relationships/hyperlink" Target="mailto:blr_chess@tu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Popova</dc:creator>
  <cp:keywords/>
  <dc:description/>
  <cp:lastModifiedBy>User</cp:lastModifiedBy>
  <cp:revision>8</cp:revision>
  <cp:lastPrinted>2019-05-04T08:37:00Z</cp:lastPrinted>
  <dcterms:created xsi:type="dcterms:W3CDTF">2019-05-03T11:26:00Z</dcterms:created>
  <dcterms:modified xsi:type="dcterms:W3CDTF">2019-06-14T13:39:00Z</dcterms:modified>
</cp:coreProperties>
</file>