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6BF" w:rsidRDefault="002906BF" w:rsidP="00ED4E6A">
      <w:pPr>
        <w:spacing w:after="120" w:line="240" w:lineRule="auto"/>
        <w:rPr>
          <w:rFonts w:ascii="Calibri" w:eastAsia="Calibri" w:hAnsi="Calibri" w:cs="Times New Roman"/>
          <w:b/>
          <w:sz w:val="30"/>
          <w:szCs w:val="30"/>
        </w:rPr>
      </w:pPr>
      <w:r>
        <w:rPr>
          <w:rFonts w:ascii="Calibri" w:eastAsia="Calibri" w:hAnsi="Calibri" w:cs="Times New Roman"/>
          <w:b/>
          <w:noProof/>
          <w:sz w:val="30"/>
          <w:szCs w:val="30"/>
          <w:lang w:eastAsia="ru-RU"/>
        </w:rPr>
        <w:drawing>
          <wp:inline distT="0" distB="0" distL="0" distR="0" wp14:anchorId="2B0E94CE" wp14:editId="696F70E9">
            <wp:extent cx="1408430" cy="1438910"/>
            <wp:effectExtent l="0" t="0" r="127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D4E6A">
        <w:rPr>
          <w:rFonts w:ascii="Calibri" w:eastAsia="Calibri" w:hAnsi="Calibri" w:cs="Times New Roman"/>
          <w:b/>
          <w:noProof/>
          <w:sz w:val="30"/>
          <w:szCs w:val="30"/>
          <w:lang w:eastAsia="ru-RU"/>
        </w:rPr>
        <w:t xml:space="preserve">                      </w:t>
      </w:r>
      <w:r w:rsidR="0096757D">
        <w:rPr>
          <w:rFonts w:ascii="Calibri" w:eastAsia="Calibri" w:hAnsi="Calibri" w:cs="Times New Roman"/>
          <w:b/>
          <w:noProof/>
          <w:sz w:val="30"/>
          <w:szCs w:val="30"/>
          <w:lang w:eastAsia="ru-RU"/>
        </w:rPr>
        <w:t xml:space="preserve">   </w:t>
      </w:r>
      <w:r w:rsidR="00ED4E6A">
        <w:rPr>
          <w:rFonts w:ascii="Calibri" w:eastAsia="Calibri" w:hAnsi="Calibri" w:cs="Times New Roman"/>
          <w:b/>
          <w:noProof/>
          <w:sz w:val="30"/>
          <w:szCs w:val="30"/>
          <w:lang w:eastAsia="ru-RU"/>
        </w:rPr>
        <w:t xml:space="preserve">                      </w:t>
      </w:r>
      <w:r w:rsidR="00ED4E6A">
        <w:rPr>
          <w:rFonts w:ascii="Calibri" w:eastAsia="Calibri" w:hAnsi="Calibri" w:cs="Times New Roman"/>
          <w:b/>
          <w:noProof/>
          <w:sz w:val="30"/>
          <w:szCs w:val="30"/>
          <w:lang w:eastAsia="ru-RU"/>
        </w:rPr>
        <w:drawing>
          <wp:inline distT="0" distB="0" distL="0" distR="0" wp14:anchorId="734B7ED2" wp14:editId="324D38DF">
            <wp:extent cx="2475230" cy="780415"/>
            <wp:effectExtent l="0" t="0" r="127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06BF" w:rsidRDefault="002906BF" w:rsidP="002962E8">
      <w:pPr>
        <w:spacing w:after="120" w:line="240" w:lineRule="auto"/>
        <w:jc w:val="center"/>
        <w:rPr>
          <w:rFonts w:ascii="Calibri" w:eastAsia="Calibri" w:hAnsi="Calibri" w:cs="Times New Roman"/>
          <w:b/>
          <w:sz w:val="30"/>
          <w:szCs w:val="30"/>
        </w:rPr>
      </w:pPr>
    </w:p>
    <w:p w:rsidR="002962E8" w:rsidRDefault="002962E8" w:rsidP="002A0CA9">
      <w:pPr>
        <w:spacing w:after="120" w:line="240" w:lineRule="auto"/>
        <w:jc w:val="center"/>
        <w:rPr>
          <w:rFonts w:ascii="Arial" w:eastAsia="Arial" w:hAnsi="Arial" w:cs="Arial"/>
          <w:b/>
          <w:bCs/>
          <w:color w:val="233E5F"/>
          <w:position w:val="-1"/>
          <w:sz w:val="28"/>
          <w:szCs w:val="28"/>
        </w:rPr>
      </w:pPr>
      <w:r w:rsidRPr="002962E8">
        <w:rPr>
          <w:rFonts w:ascii="Arial" w:eastAsia="Arial" w:hAnsi="Arial" w:cs="Arial"/>
          <w:b/>
          <w:bCs/>
          <w:color w:val="233E5F"/>
          <w:position w:val="-1"/>
          <w:sz w:val="28"/>
          <w:szCs w:val="28"/>
        </w:rPr>
        <w:t>ПОЛОЖЕНИЕ</w:t>
      </w:r>
      <w:r w:rsidRPr="002962E8">
        <w:rPr>
          <w:rFonts w:ascii="Arial" w:eastAsia="Arial" w:hAnsi="Arial" w:cs="Arial"/>
          <w:b/>
          <w:bCs/>
          <w:color w:val="233E5F"/>
          <w:position w:val="-1"/>
          <w:sz w:val="28"/>
          <w:szCs w:val="28"/>
        </w:rPr>
        <w:br/>
        <w:t>о конкурсе на проведение Суперфинал</w:t>
      </w:r>
      <w:r w:rsidR="0096757D">
        <w:rPr>
          <w:rFonts w:ascii="Arial" w:eastAsia="Arial" w:hAnsi="Arial" w:cs="Arial"/>
          <w:b/>
          <w:bCs/>
          <w:color w:val="233E5F"/>
          <w:position w:val="-1"/>
          <w:sz w:val="28"/>
          <w:szCs w:val="28"/>
        </w:rPr>
        <w:t>а</w:t>
      </w:r>
      <w:r w:rsidRPr="002962E8">
        <w:rPr>
          <w:rFonts w:ascii="Arial" w:eastAsia="Arial" w:hAnsi="Arial" w:cs="Arial"/>
          <w:b/>
          <w:bCs/>
          <w:color w:val="233E5F"/>
          <w:position w:val="-1"/>
          <w:sz w:val="28"/>
          <w:szCs w:val="28"/>
        </w:rPr>
        <w:t xml:space="preserve"> чемпионата России </w:t>
      </w:r>
      <w:r w:rsidRPr="002962E8">
        <w:rPr>
          <w:rFonts w:ascii="Arial" w:eastAsia="Arial" w:hAnsi="Arial" w:cs="Arial"/>
          <w:b/>
          <w:bCs/>
          <w:color w:val="233E5F"/>
          <w:position w:val="-1"/>
          <w:sz w:val="28"/>
          <w:szCs w:val="28"/>
        </w:rPr>
        <w:br/>
        <w:t>по шахматам среди мужчин и женщин</w:t>
      </w:r>
      <w:r w:rsidRPr="002962E8">
        <w:rPr>
          <w:rFonts w:ascii="Arial" w:eastAsia="Arial" w:hAnsi="Arial" w:cs="Arial"/>
          <w:b/>
          <w:bCs/>
          <w:color w:val="233E5F"/>
          <w:position w:val="-1"/>
          <w:sz w:val="28"/>
          <w:szCs w:val="28"/>
        </w:rPr>
        <w:br/>
        <w:t>в рамках проекта «Шахматы в музеях»</w:t>
      </w:r>
    </w:p>
    <w:p w:rsidR="002A0CA9" w:rsidRPr="002A0CA9" w:rsidRDefault="002A0CA9" w:rsidP="002A0CA9">
      <w:pPr>
        <w:spacing w:after="120" w:line="240" w:lineRule="auto"/>
        <w:jc w:val="center"/>
        <w:rPr>
          <w:rFonts w:ascii="Arial" w:eastAsia="Arial" w:hAnsi="Arial" w:cs="Arial"/>
          <w:b/>
          <w:bCs/>
          <w:color w:val="233E5F"/>
          <w:position w:val="-1"/>
          <w:sz w:val="28"/>
          <w:szCs w:val="28"/>
        </w:rPr>
      </w:pPr>
    </w:p>
    <w:p w:rsidR="002962E8" w:rsidRPr="002962E8" w:rsidRDefault="002962E8" w:rsidP="002962E8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962E8">
        <w:rPr>
          <w:rFonts w:ascii="Calibri" w:eastAsia="Calibri" w:hAnsi="Calibri" w:cs="Times New Roman"/>
          <w:b/>
          <w:sz w:val="24"/>
          <w:szCs w:val="24"/>
        </w:rPr>
        <w:t>Общероссийская общественная организация «Российская шахматная федерация»</w:t>
      </w:r>
      <w:r w:rsidRPr="002962E8">
        <w:rPr>
          <w:rFonts w:ascii="Calibri" w:eastAsia="Calibri" w:hAnsi="Calibri" w:cs="Times New Roman"/>
          <w:sz w:val="24"/>
          <w:szCs w:val="24"/>
        </w:rPr>
        <w:t xml:space="preserve"> </w:t>
      </w:r>
      <w:r w:rsidR="002906BF">
        <w:rPr>
          <w:rFonts w:ascii="Calibri" w:eastAsia="Calibri" w:hAnsi="Calibri" w:cs="Times New Roman"/>
          <w:sz w:val="24"/>
          <w:szCs w:val="24"/>
        </w:rPr>
        <w:t xml:space="preserve">при поддержке </w:t>
      </w:r>
      <w:r w:rsidRPr="002962E8">
        <w:rPr>
          <w:rFonts w:ascii="Calibri" w:eastAsia="Calibri" w:hAnsi="Calibri" w:cs="Times New Roman"/>
          <w:b/>
          <w:sz w:val="24"/>
          <w:szCs w:val="24"/>
        </w:rPr>
        <w:t>Благотворительн</w:t>
      </w:r>
      <w:r w:rsidR="002906BF">
        <w:rPr>
          <w:rFonts w:ascii="Calibri" w:eastAsia="Calibri" w:hAnsi="Calibri" w:cs="Times New Roman"/>
          <w:b/>
          <w:sz w:val="24"/>
          <w:szCs w:val="24"/>
        </w:rPr>
        <w:t>ого</w:t>
      </w:r>
      <w:r w:rsidRPr="002962E8">
        <w:rPr>
          <w:rFonts w:ascii="Calibri" w:eastAsia="Calibri" w:hAnsi="Calibri" w:cs="Times New Roman"/>
          <w:b/>
          <w:sz w:val="24"/>
          <w:szCs w:val="24"/>
        </w:rPr>
        <w:t xml:space="preserve"> фонд</w:t>
      </w:r>
      <w:r w:rsidR="002906BF">
        <w:rPr>
          <w:rFonts w:ascii="Calibri" w:eastAsia="Calibri" w:hAnsi="Calibri" w:cs="Times New Roman"/>
          <w:b/>
          <w:sz w:val="24"/>
          <w:szCs w:val="24"/>
        </w:rPr>
        <w:t>а</w:t>
      </w:r>
      <w:r w:rsidRPr="002962E8">
        <w:rPr>
          <w:rFonts w:ascii="Calibri" w:eastAsia="Calibri" w:hAnsi="Calibri" w:cs="Times New Roman"/>
          <w:b/>
          <w:sz w:val="24"/>
          <w:szCs w:val="24"/>
        </w:rPr>
        <w:t xml:space="preserve"> Елены и Геннадия Тимченко</w:t>
      </w:r>
      <w:r w:rsidRPr="002962E8">
        <w:rPr>
          <w:rFonts w:ascii="Calibri" w:eastAsia="Calibri" w:hAnsi="Calibri" w:cs="Times New Roman"/>
          <w:sz w:val="24"/>
          <w:szCs w:val="24"/>
        </w:rPr>
        <w:t xml:space="preserve"> приглашают Вас принять участие в конкурсе </w:t>
      </w:r>
      <w:r w:rsidR="002906BF">
        <w:rPr>
          <w:rFonts w:ascii="Calibri" w:eastAsia="Calibri" w:hAnsi="Calibri" w:cs="Times New Roman"/>
          <w:sz w:val="24"/>
          <w:szCs w:val="24"/>
        </w:rPr>
        <w:t xml:space="preserve">на право </w:t>
      </w:r>
      <w:r w:rsidRPr="002962E8">
        <w:rPr>
          <w:rFonts w:ascii="Calibri" w:eastAsia="Calibri" w:hAnsi="Calibri" w:cs="Times New Roman"/>
          <w:sz w:val="24"/>
          <w:szCs w:val="24"/>
        </w:rPr>
        <w:t>проведени</w:t>
      </w:r>
      <w:r w:rsidR="002906BF">
        <w:rPr>
          <w:rFonts w:ascii="Calibri" w:eastAsia="Calibri" w:hAnsi="Calibri" w:cs="Times New Roman"/>
          <w:sz w:val="24"/>
          <w:szCs w:val="24"/>
        </w:rPr>
        <w:t>я</w:t>
      </w:r>
      <w:r w:rsidRPr="002962E8">
        <w:rPr>
          <w:rFonts w:ascii="Calibri" w:eastAsia="Calibri" w:hAnsi="Calibri" w:cs="Times New Roman"/>
          <w:sz w:val="24"/>
          <w:szCs w:val="24"/>
        </w:rPr>
        <w:t xml:space="preserve"> </w:t>
      </w:r>
      <w:r w:rsidRPr="002962E8">
        <w:rPr>
          <w:rFonts w:ascii="Calibri" w:eastAsia="Calibri" w:hAnsi="Calibri" w:cs="Times New Roman"/>
          <w:b/>
          <w:sz w:val="24"/>
          <w:szCs w:val="24"/>
        </w:rPr>
        <w:t>Суперфинала России среди мужчин и женщин</w:t>
      </w:r>
      <w:r w:rsidRPr="002962E8">
        <w:rPr>
          <w:rFonts w:ascii="Calibri" w:eastAsia="Calibri" w:hAnsi="Calibri" w:cs="Times New Roman"/>
          <w:sz w:val="24"/>
          <w:szCs w:val="24"/>
        </w:rPr>
        <w:t xml:space="preserve"> в рамках проекта </w:t>
      </w:r>
      <w:r w:rsidRPr="002962E8">
        <w:rPr>
          <w:rFonts w:ascii="Calibri" w:eastAsia="Calibri" w:hAnsi="Calibri" w:cs="Times New Roman"/>
          <w:b/>
          <w:sz w:val="24"/>
          <w:szCs w:val="24"/>
        </w:rPr>
        <w:t>«Шахматы в музеях»</w:t>
      </w:r>
      <w:r w:rsidRPr="002962E8">
        <w:rPr>
          <w:rFonts w:ascii="Calibri" w:eastAsia="Calibri" w:hAnsi="Calibri" w:cs="Times New Roman"/>
          <w:sz w:val="24"/>
          <w:szCs w:val="24"/>
        </w:rPr>
        <w:t xml:space="preserve"> в одном из региональных музеев страны.</w:t>
      </w:r>
    </w:p>
    <w:p w:rsidR="002962E8" w:rsidRPr="002962E8" w:rsidRDefault="002962E8" w:rsidP="002906BF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4"/>
          <w:szCs w:val="24"/>
          <w:u w:val="single"/>
        </w:rPr>
      </w:pPr>
      <w:r w:rsidRPr="002962E8">
        <w:rPr>
          <w:rFonts w:ascii="Calibri" w:eastAsia="Calibri" w:hAnsi="Calibri" w:cs="Times New Roman"/>
          <w:sz w:val="24"/>
          <w:szCs w:val="24"/>
        </w:rPr>
        <w:t xml:space="preserve">Настоящее Положение регламентирует </w:t>
      </w:r>
      <w:r w:rsidRPr="002962E8">
        <w:rPr>
          <w:rFonts w:ascii="Calibri" w:eastAsia="Calibri" w:hAnsi="Calibri" w:cs="Times New Roman"/>
          <w:b/>
          <w:sz w:val="24"/>
          <w:szCs w:val="24"/>
        </w:rPr>
        <w:t>порядок</w:t>
      </w:r>
      <w:r w:rsidRPr="002962E8">
        <w:rPr>
          <w:rFonts w:ascii="Calibri" w:eastAsia="Calibri" w:hAnsi="Calibri" w:cs="Times New Roman"/>
          <w:sz w:val="24"/>
          <w:szCs w:val="24"/>
        </w:rPr>
        <w:t xml:space="preserve"> проведения конкурса по организации и проведению спортивного соревнования по виду спорта «Шахматы» в рамках проекта «Шахматы в музеях».</w:t>
      </w:r>
      <w:r w:rsidRPr="002962E8">
        <w:rPr>
          <w:rFonts w:ascii="Calibri" w:eastAsia="Calibri" w:hAnsi="Calibri" w:cs="Times New Roman"/>
          <w:sz w:val="24"/>
          <w:szCs w:val="24"/>
          <w:u w:val="single"/>
        </w:rPr>
        <w:t xml:space="preserve"> </w:t>
      </w:r>
    </w:p>
    <w:p w:rsidR="002962E8" w:rsidRPr="002962E8" w:rsidRDefault="002962E8" w:rsidP="002962E8">
      <w:pPr>
        <w:spacing w:after="160" w:line="259" w:lineRule="auto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  <w:u w:val="single"/>
        </w:rPr>
      </w:pPr>
    </w:p>
    <w:p w:rsidR="002962E8" w:rsidRPr="002962E8" w:rsidRDefault="002962E8" w:rsidP="002962E8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2962E8">
        <w:rPr>
          <w:rFonts w:ascii="Calibri" w:eastAsia="Calibri" w:hAnsi="Calibri" w:cs="Times New Roman"/>
          <w:b/>
          <w:sz w:val="24"/>
          <w:szCs w:val="24"/>
        </w:rPr>
        <w:t>Цель мероприятия:</w:t>
      </w:r>
      <w:r w:rsidRPr="002962E8">
        <w:rPr>
          <w:rFonts w:ascii="Calibri" w:eastAsia="Calibri" w:hAnsi="Calibri" w:cs="Times New Roman"/>
          <w:sz w:val="24"/>
          <w:szCs w:val="24"/>
        </w:rPr>
        <w:t xml:space="preserve"> Проект «Шахматы в музеях» наглядно показывает связь шахмат, культуры и истории</w:t>
      </w:r>
      <w:r w:rsidR="0096757D">
        <w:rPr>
          <w:rFonts w:ascii="Calibri" w:eastAsia="Calibri" w:hAnsi="Calibri" w:cs="Times New Roman"/>
          <w:sz w:val="24"/>
          <w:szCs w:val="24"/>
        </w:rPr>
        <w:t>, спорта и искусства</w:t>
      </w:r>
      <w:r w:rsidRPr="002962E8">
        <w:rPr>
          <w:rFonts w:ascii="Calibri" w:eastAsia="Calibri" w:hAnsi="Calibri" w:cs="Times New Roman"/>
          <w:sz w:val="24"/>
          <w:szCs w:val="24"/>
        </w:rPr>
        <w:t xml:space="preserve">. Суперфинал выявляет сильнейшего шахматиста и сильнейшую шахматистку России в </w:t>
      </w:r>
      <w:r w:rsidR="00624341" w:rsidRPr="002962E8">
        <w:rPr>
          <w:rFonts w:ascii="Calibri" w:eastAsia="Calibri" w:hAnsi="Calibri" w:cs="Times New Roman"/>
          <w:sz w:val="24"/>
          <w:szCs w:val="24"/>
        </w:rPr>
        <w:t>201</w:t>
      </w:r>
      <w:r w:rsidR="00624341">
        <w:rPr>
          <w:rFonts w:ascii="Calibri" w:eastAsia="Calibri" w:hAnsi="Calibri" w:cs="Times New Roman"/>
          <w:sz w:val="24"/>
          <w:szCs w:val="24"/>
        </w:rPr>
        <w:t>7</w:t>
      </w:r>
      <w:r w:rsidR="00624341" w:rsidRPr="002962E8">
        <w:rPr>
          <w:rFonts w:ascii="Calibri" w:eastAsia="Calibri" w:hAnsi="Calibri" w:cs="Times New Roman"/>
          <w:sz w:val="24"/>
          <w:szCs w:val="24"/>
        </w:rPr>
        <w:t xml:space="preserve"> </w:t>
      </w:r>
      <w:r w:rsidRPr="002962E8">
        <w:rPr>
          <w:rFonts w:ascii="Calibri" w:eastAsia="Calibri" w:hAnsi="Calibri" w:cs="Times New Roman"/>
          <w:sz w:val="24"/>
          <w:szCs w:val="24"/>
        </w:rPr>
        <w:t>году. Национальный чемпионат, проводимый в рамках проекта «Шахматы в музеях», получает более широкий резонанс в СМИ, способствует привлечению внимания к культурному наследию региона и</w:t>
      </w:r>
      <w:r w:rsidR="007E10C4">
        <w:rPr>
          <w:rFonts w:ascii="Calibri" w:eastAsia="Calibri" w:hAnsi="Calibri" w:cs="Times New Roman"/>
          <w:sz w:val="24"/>
          <w:szCs w:val="24"/>
        </w:rPr>
        <w:t>,</w:t>
      </w:r>
      <w:r w:rsidRPr="002962E8">
        <w:rPr>
          <w:rFonts w:ascii="Calibri" w:eastAsia="Calibri" w:hAnsi="Calibri" w:cs="Times New Roman"/>
          <w:sz w:val="24"/>
          <w:szCs w:val="24"/>
        </w:rPr>
        <w:t xml:space="preserve"> как следствие – росту интереса аудитории, приобщению людей к шахматам и искусству.  </w:t>
      </w:r>
    </w:p>
    <w:p w:rsidR="002962E8" w:rsidRPr="002962E8" w:rsidRDefault="002962E8" w:rsidP="002962E8">
      <w:pPr>
        <w:spacing w:after="160" w:line="259" w:lineRule="auto"/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  <w:r w:rsidRPr="002962E8">
        <w:rPr>
          <w:rFonts w:ascii="Calibri" w:eastAsia="Calibri" w:hAnsi="Calibri" w:cs="Times New Roman"/>
          <w:b/>
          <w:sz w:val="24"/>
          <w:szCs w:val="24"/>
        </w:rPr>
        <w:t>Задачи</w:t>
      </w:r>
      <w:r w:rsidRPr="002962E8">
        <w:rPr>
          <w:rFonts w:ascii="Calibri" w:eastAsia="Calibri" w:hAnsi="Calibri" w:cs="Times New Roman"/>
          <w:sz w:val="24"/>
          <w:szCs w:val="24"/>
        </w:rPr>
        <w:t>:</w:t>
      </w:r>
    </w:p>
    <w:p w:rsidR="002962E8" w:rsidRPr="002962E8" w:rsidRDefault="002962E8" w:rsidP="002962E8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2962E8">
        <w:rPr>
          <w:rFonts w:ascii="Calibri" w:eastAsia="Calibri" w:hAnsi="Calibri" w:cs="Times New Roman"/>
          <w:sz w:val="24"/>
          <w:szCs w:val="24"/>
        </w:rPr>
        <w:t xml:space="preserve">Провести торжественную церемонию открытия; </w:t>
      </w:r>
    </w:p>
    <w:p w:rsidR="002962E8" w:rsidRPr="002962E8" w:rsidRDefault="002962E8" w:rsidP="002962E8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2962E8">
        <w:rPr>
          <w:rFonts w:ascii="Calibri" w:eastAsia="Calibri" w:hAnsi="Calibri" w:cs="Times New Roman"/>
          <w:sz w:val="24"/>
          <w:szCs w:val="24"/>
        </w:rPr>
        <w:t xml:space="preserve">Организовать проведение турнира в </w:t>
      </w:r>
      <w:r w:rsidR="0070247B">
        <w:rPr>
          <w:rFonts w:ascii="Calibri" w:eastAsia="Calibri" w:hAnsi="Calibri" w:cs="Times New Roman"/>
          <w:sz w:val="24"/>
          <w:szCs w:val="24"/>
        </w:rPr>
        <w:t>декабре</w:t>
      </w:r>
      <w:r w:rsidR="00624341">
        <w:rPr>
          <w:rFonts w:ascii="Calibri" w:eastAsia="Calibri" w:hAnsi="Calibri" w:cs="Times New Roman"/>
          <w:sz w:val="24"/>
          <w:szCs w:val="24"/>
        </w:rPr>
        <w:t xml:space="preserve"> 2017</w:t>
      </w:r>
      <w:r w:rsidRPr="002962E8">
        <w:rPr>
          <w:rFonts w:ascii="Calibri" w:eastAsia="Calibri" w:hAnsi="Calibri" w:cs="Times New Roman"/>
          <w:sz w:val="24"/>
          <w:szCs w:val="24"/>
        </w:rPr>
        <w:t xml:space="preserve"> года согласно Положению о соревновании и техническим заданиям; </w:t>
      </w:r>
    </w:p>
    <w:p w:rsidR="002962E8" w:rsidRDefault="002962E8" w:rsidP="002962E8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2962E8">
        <w:rPr>
          <w:rFonts w:ascii="Calibri" w:eastAsia="Calibri" w:hAnsi="Calibri" w:cs="Times New Roman"/>
          <w:sz w:val="24"/>
          <w:szCs w:val="24"/>
        </w:rPr>
        <w:t>Организовать социокультурную программу для детей и ветеранов, занимающихся шахматами (мастер-классы, сеансы одновременной игры с известными гроссмейстерами)</w:t>
      </w:r>
      <w:r w:rsidR="007E10C4">
        <w:rPr>
          <w:rFonts w:ascii="Calibri" w:eastAsia="Calibri" w:hAnsi="Calibri" w:cs="Times New Roman"/>
          <w:sz w:val="24"/>
          <w:szCs w:val="24"/>
        </w:rPr>
        <w:t xml:space="preserve">; </w:t>
      </w:r>
    </w:p>
    <w:p w:rsidR="007E10C4" w:rsidRPr="002962E8" w:rsidRDefault="00016E67" w:rsidP="002962E8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Осуществить информационную поддержку турнира (освещение в местных СМИ, наружная реклама в городе и т.д.)</w:t>
      </w:r>
      <w:r w:rsidR="002A0CA9">
        <w:rPr>
          <w:rFonts w:ascii="Calibri" w:eastAsia="Calibri" w:hAnsi="Calibri" w:cs="Times New Roman"/>
          <w:sz w:val="24"/>
          <w:szCs w:val="24"/>
        </w:rPr>
        <w:t>.</w:t>
      </w:r>
    </w:p>
    <w:p w:rsidR="002962E8" w:rsidRPr="002962E8" w:rsidRDefault="002962E8" w:rsidP="002962E8">
      <w:pPr>
        <w:spacing w:after="160" w:line="259" w:lineRule="auto"/>
        <w:ind w:left="108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2962E8" w:rsidRPr="002962E8" w:rsidRDefault="002962E8" w:rsidP="002962E8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2962E8">
        <w:rPr>
          <w:rFonts w:ascii="Calibri" w:eastAsia="Calibri" w:hAnsi="Calibri" w:cs="Times New Roman"/>
          <w:b/>
          <w:sz w:val="24"/>
          <w:szCs w:val="24"/>
        </w:rPr>
        <w:t>Предмет конкурса</w:t>
      </w:r>
    </w:p>
    <w:p w:rsidR="002962E8" w:rsidRPr="002962E8" w:rsidRDefault="002962E8" w:rsidP="002962E8">
      <w:pPr>
        <w:spacing w:after="160" w:line="259" w:lineRule="auto"/>
        <w:ind w:left="708"/>
        <w:jc w:val="both"/>
        <w:rPr>
          <w:rFonts w:ascii="Calibri" w:eastAsia="Calibri" w:hAnsi="Calibri" w:cs="Times New Roman"/>
          <w:sz w:val="24"/>
          <w:szCs w:val="24"/>
        </w:rPr>
      </w:pPr>
      <w:r w:rsidRPr="002962E8">
        <w:rPr>
          <w:rFonts w:ascii="Calibri" w:eastAsia="Calibri" w:hAnsi="Calibri" w:cs="Times New Roman"/>
          <w:sz w:val="24"/>
          <w:szCs w:val="24"/>
        </w:rPr>
        <w:t xml:space="preserve">Предметом конкурса является организация и проведение во второй половине </w:t>
      </w:r>
      <w:r w:rsidR="00624341" w:rsidRPr="002962E8">
        <w:rPr>
          <w:rFonts w:ascii="Calibri" w:eastAsia="Calibri" w:hAnsi="Calibri" w:cs="Times New Roman"/>
          <w:sz w:val="24"/>
          <w:szCs w:val="24"/>
        </w:rPr>
        <w:t>201</w:t>
      </w:r>
      <w:r w:rsidR="00624341">
        <w:rPr>
          <w:rFonts w:ascii="Calibri" w:eastAsia="Calibri" w:hAnsi="Calibri" w:cs="Times New Roman"/>
          <w:sz w:val="24"/>
          <w:szCs w:val="24"/>
        </w:rPr>
        <w:t>7</w:t>
      </w:r>
      <w:r w:rsidR="00624341" w:rsidRPr="002962E8">
        <w:rPr>
          <w:rFonts w:ascii="Calibri" w:eastAsia="Calibri" w:hAnsi="Calibri" w:cs="Times New Roman"/>
          <w:sz w:val="24"/>
          <w:szCs w:val="24"/>
        </w:rPr>
        <w:t xml:space="preserve"> </w:t>
      </w:r>
      <w:r w:rsidRPr="002962E8">
        <w:rPr>
          <w:rFonts w:ascii="Calibri" w:eastAsia="Calibri" w:hAnsi="Calibri" w:cs="Times New Roman"/>
          <w:sz w:val="24"/>
          <w:szCs w:val="24"/>
        </w:rPr>
        <w:t>г.</w:t>
      </w:r>
      <w:r w:rsidR="008E5B51">
        <w:rPr>
          <w:rFonts w:ascii="Calibri" w:eastAsia="Calibri" w:hAnsi="Calibri" w:cs="Times New Roman"/>
          <w:sz w:val="24"/>
          <w:szCs w:val="24"/>
        </w:rPr>
        <w:t>,</w:t>
      </w:r>
      <w:r w:rsidRPr="002962E8">
        <w:rPr>
          <w:rFonts w:ascii="Calibri" w:eastAsia="Calibri" w:hAnsi="Calibri" w:cs="Times New Roman"/>
          <w:sz w:val="24"/>
          <w:szCs w:val="24"/>
        </w:rPr>
        <w:t xml:space="preserve"> по окончании отборочных соревнований</w:t>
      </w:r>
      <w:r w:rsidR="008E5B51">
        <w:rPr>
          <w:rFonts w:ascii="Calibri" w:eastAsia="Calibri" w:hAnsi="Calibri" w:cs="Times New Roman"/>
          <w:sz w:val="24"/>
          <w:szCs w:val="24"/>
        </w:rPr>
        <w:t>,</w:t>
      </w:r>
      <w:r w:rsidRPr="002962E8">
        <w:rPr>
          <w:rFonts w:ascii="Calibri" w:eastAsia="Calibri" w:hAnsi="Calibri" w:cs="Times New Roman"/>
          <w:sz w:val="24"/>
          <w:szCs w:val="24"/>
        </w:rPr>
        <w:t xml:space="preserve"> Суперфинала России среди мужчин и женщин в одном из музеев</w:t>
      </w:r>
      <w:r w:rsidR="002906BF">
        <w:rPr>
          <w:rFonts w:ascii="Calibri" w:eastAsia="Calibri" w:hAnsi="Calibri" w:cs="Times New Roman"/>
          <w:sz w:val="24"/>
          <w:szCs w:val="24"/>
        </w:rPr>
        <w:t>, расположенных на территории</w:t>
      </w:r>
      <w:r w:rsidRPr="002962E8">
        <w:rPr>
          <w:rFonts w:ascii="Calibri" w:eastAsia="Calibri" w:hAnsi="Calibri" w:cs="Times New Roman"/>
          <w:sz w:val="24"/>
          <w:szCs w:val="24"/>
        </w:rPr>
        <w:t xml:space="preserve"> Р</w:t>
      </w:r>
      <w:r w:rsidR="002906BF">
        <w:rPr>
          <w:rFonts w:ascii="Calibri" w:eastAsia="Calibri" w:hAnsi="Calibri" w:cs="Times New Roman"/>
          <w:sz w:val="24"/>
          <w:szCs w:val="24"/>
        </w:rPr>
        <w:t xml:space="preserve">оссийской </w:t>
      </w:r>
      <w:r w:rsidRPr="002962E8">
        <w:rPr>
          <w:rFonts w:ascii="Calibri" w:eastAsia="Calibri" w:hAnsi="Calibri" w:cs="Times New Roman"/>
          <w:sz w:val="24"/>
          <w:szCs w:val="24"/>
        </w:rPr>
        <w:t>Ф</w:t>
      </w:r>
      <w:r w:rsidR="002906BF">
        <w:rPr>
          <w:rFonts w:ascii="Calibri" w:eastAsia="Calibri" w:hAnsi="Calibri" w:cs="Times New Roman"/>
          <w:sz w:val="24"/>
          <w:szCs w:val="24"/>
        </w:rPr>
        <w:t xml:space="preserve">едерации </w:t>
      </w:r>
      <w:r w:rsidRPr="002962E8">
        <w:rPr>
          <w:rFonts w:ascii="Calibri" w:eastAsia="Calibri" w:hAnsi="Calibri" w:cs="Times New Roman"/>
          <w:sz w:val="24"/>
          <w:szCs w:val="24"/>
        </w:rPr>
        <w:t xml:space="preserve"> в рамках проекта «Шахматы в музеях».</w:t>
      </w:r>
    </w:p>
    <w:p w:rsidR="002962E8" w:rsidRPr="002962E8" w:rsidRDefault="002962E8" w:rsidP="002962E8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2962E8">
        <w:rPr>
          <w:rFonts w:ascii="Calibri" w:eastAsia="Calibri" w:hAnsi="Calibri" w:cs="Times New Roman"/>
          <w:b/>
          <w:sz w:val="24"/>
          <w:szCs w:val="24"/>
        </w:rPr>
        <w:lastRenderedPageBreak/>
        <w:t>Участники конкурса</w:t>
      </w:r>
    </w:p>
    <w:p w:rsidR="00957B01" w:rsidRDefault="002962E8" w:rsidP="002962E8">
      <w:pPr>
        <w:spacing w:after="160" w:line="259" w:lineRule="auto"/>
        <w:ind w:left="708"/>
        <w:jc w:val="both"/>
        <w:rPr>
          <w:rFonts w:ascii="Calibri" w:eastAsia="Calibri" w:hAnsi="Calibri" w:cs="Times New Roman"/>
          <w:sz w:val="24"/>
          <w:szCs w:val="24"/>
        </w:rPr>
      </w:pPr>
      <w:r w:rsidRPr="002962E8">
        <w:rPr>
          <w:rFonts w:ascii="Calibri" w:eastAsia="Calibri" w:hAnsi="Calibri" w:cs="Times New Roman"/>
          <w:sz w:val="24"/>
          <w:szCs w:val="24"/>
        </w:rPr>
        <w:t xml:space="preserve">К участию в конкурсе приглашаются региональные шахматные федерации, обладающие опытом проведения соревнований и ресурсами для реализации Технического задания конкурса (Приложение №1 к Положению). </w:t>
      </w:r>
      <w:r w:rsidR="00C4464C">
        <w:rPr>
          <w:rFonts w:ascii="Calibri" w:eastAsia="Calibri" w:hAnsi="Calibri" w:cs="Times New Roman"/>
          <w:sz w:val="24"/>
          <w:szCs w:val="24"/>
        </w:rPr>
        <w:t xml:space="preserve">Обязательным условием является </w:t>
      </w:r>
      <w:r w:rsidR="00957B01">
        <w:rPr>
          <w:rFonts w:ascii="Calibri" w:eastAsia="Calibri" w:hAnsi="Calibri" w:cs="Times New Roman"/>
          <w:sz w:val="24"/>
          <w:szCs w:val="24"/>
        </w:rPr>
        <w:t>подтверждение сотрудничества с находящимся в этом регионе музеем.</w:t>
      </w:r>
    </w:p>
    <w:p w:rsidR="002962E8" w:rsidRPr="002962E8" w:rsidRDefault="002962E8" w:rsidP="002962E8">
      <w:pPr>
        <w:spacing w:after="160" w:line="259" w:lineRule="auto"/>
        <w:ind w:left="708"/>
        <w:jc w:val="both"/>
        <w:rPr>
          <w:rFonts w:ascii="Calibri" w:eastAsia="Calibri" w:hAnsi="Calibri" w:cs="Times New Roman"/>
          <w:sz w:val="24"/>
          <w:szCs w:val="24"/>
        </w:rPr>
      </w:pPr>
      <w:r w:rsidRPr="002962E8">
        <w:rPr>
          <w:rFonts w:ascii="Calibri" w:eastAsia="Calibri" w:hAnsi="Calibri" w:cs="Times New Roman"/>
          <w:sz w:val="24"/>
          <w:szCs w:val="24"/>
        </w:rPr>
        <w:t xml:space="preserve">РШФ рассылает приглашение к участию в конкурсе с общими требованиями и формой заявки в региональные федерации; участники конкурса (соискатели) высылают заполненные заявки до </w:t>
      </w:r>
      <w:r w:rsidR="002A0CA9">
        <w:rPr>
          <w:rFonts w:ascii="Calibri" w:eastAsia="Calibri" w:hAnsi="Calibri" w:cs="Times New Roman"/>
          <w:sz w:val="24"/>
          <w:szCs w:val="24"/>
        </w:rPr>
        <w:t>24 апреля</w:t>
      </w:r>
      <w:r w:rsidR="00624341">
        <w:rPr>
          <w:rFonts w:ascii="Calibri" w:eastAsia="Calibri" w:hAnsi="Calibri" w:cs="Times New Roman"/>
          <w:sz w:val="24"/>
          <w:szCs w:val="24"/>
        </w:rPr>
        <w:t xml:space="preserve"> 2017</w:t>
      </w:r>
      <w:r w:rsidRPr="002962E8">
        <w:rPr>
          <w:rFonts w:ascii="Calibri" w:eastAsia="Calibri" w:hAnsi="Calibri" w:cs="Times New Roman"/>
          <w:sz w:val="24"/>
          <w:szCs w:val="24"/>
        </w:rPr>
        <w:t xml:space="preserve"> г. 18.00 по московскому времени;</w:t>
      </w:r>
    </w:p>
    <w:p w:rsidR="002962E8" w:rsidRPr="002962E8" w:rsidRDefault="002962E8" w:rsidP="002962E8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2962E8">
        <w:rPr>
          <w:rFonts w:ascii="Calibri" w:eastAsia="Calibri" w:hAnsi="Calibri" w:cs="Times New Roman"/>
          <w:b/>
          <w:sz w:val="24"/>
          <w:szCs w:val="24"/>
        </w:rPr>
        <w:t>Форма подачи заявки:</w:t>
      </w:r>
      <w:r w:rsidRPr="002962E8">
        <w:rPr>
          <w:rFonts w:ascii="Calibri" w:eastAsia="Calibri" w:hAnsi="Calibri" w:cs="Times New Roman"/>
          <w:sz w:val="24"/>
          <w:szCs w:val="24"/>
        </w:rPr>
        <w:t xml:space="preserve"> форма заявки для заполнения прилагается к пакету конкурсной документации (Приложение №2 к Положению)</w:t>
      </w:r>
      <w:r w:rsidR="009A02A3">
        <w:rPr>
          <w:rFonts w:ascii="Calibri" w:eastAsia="Calibri" w:hAnsi="Calibri" w:cs="Times New Roman"/>
          <w:sz w:val="24"/>
          <w:szCs w:val="24"/>
        </w:rPr>
        <w:t>. Заявка подается в электронном виде</w:t>
      </w:r>
      <w:r w:rsidR="00016E67">
        <w:rPr>
          <w:rFonts w:ascii="Calibri" w:eastAsia="Calibri" w:hAnsi="Calibri" w:cs="Times New Roman"/>
          <w:sz w:val="24"/>
          <w:szCs w:val="24"/>
        </w:rPr>
        <w:t xml:space="preserve"> (скан-копия,  </w:t>
      </w:r>
      <w:r w:rsidR="009A02A3">
        <w:rPr>
          <w:rFonts w:ascii="Calibri" w:eastAsia="Calibri" w:hAnsi="Calibri" w:cs="Times New Roman"/>
          <w:sz w:val="24"/>
          <w:szCs w:val="24"/>
        </w:rPr>
        <w:t>заверенная печатью и подписью руководителя региональной федерации шахмат</w:t>
      </w:r>
      <w:r w:rsidR="00016E67">
        <w:rPr>
          <w:rFonts w:ascii="Calibri" w:eastAsia="Calibri" w:hAnsi="Calibri" w:cs="Times New Roman"/>
          <w:sz w:val="24"/>
          <w:szCs w:val="24"/>
        </w:rPr>
        <w:t>)</w:t>
      </w:r>
      <w:r w:rsidR="009A02A3">
        <w:rPr>
          <w:rFonts w:ascii="Calibri" w:eastAsia="Calibri" w:hAnsi="Calibri" w:cs="Times New Roman"/>
          <w:sz w:val="24"/>
          <w:szCs w:val="24"/>
        </w:rPr>
        <w:t xml:space="preserve">. </w:t>
      </w:r>
      <w:r w:rsidR="00E360B1">
        <w:rPr>
          <w:rFonts w:ascii="Calibri" w:eastAsia="Calibri" w:hAnsi="Calibri" w:cs="Times New Roman"/>
          <w:sz w:val="24"/>
          <w:szCs w:val="24"/>
        </w:rPr>
        <w:t xml:space="preserve">  </w:t>
      </w:r>
      <w:bookmarkStart w:id="0" w:name="_GoBack"/>
      <w:bookmarkEnd w:id="0"/>
    </w:p>
    <w:p w:rsidR="002962E8" w:rsidRPr="002962E8" w:rsidRDefault="002962E8" w:rsidP="002962E8">
      <w:pPr>
        <w:spacing w:after="160" w:line="259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2962E8" w:rsidRDefault="002962E8" w:rsidP="002962E8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2962E8">
        <w:rPr>
          <w:rFonts w:ascii="Calibri" w:eastAsia="Calibri" w:hAnsi="Calibri" w:cs="Times New Roman"/>
          <w:b/>
          <w:sz w:val="24"/>
          <w:szCs w:val="24"/>
        </w:rPr>
        <w:t xml:space="preserve">Срок проведения </w:t>
      </w:r>
      <w:proofErr w:type="gramStart"/>
      <w:r w:rsidRPr="002962E8">
        <w:rPr>
          <w:rFonts w:ascii="Calibri" w:eastAsia="Calibri" w:hAnsi="Calibri" w:cs="Times New Roman"/>
          <w:b/>
          <w:sz w:val="24"/>
          <w:szCs w:val="24"/>
        </w:rPr>
        <w:t>конкурса:</w:t>
      </w:r>
      <w:r w:rsidRPr="002962E8">
        <w:rPr>
          <w:rFonts w:ascii="Calibri" w:eastAsia="Calibri" w:hAnsi="Calibri" w:cs="Times New Roman"/>
          <w:sz w:val="24"/>
          <w:szCs w:val="24"/>
        </w:rPr>
        <w:t xml:space="preserve"> </w:t>
      </w:r>
      <w:r w:rsidR="00957B01">
        <w:rPr>
          <w:rFonts w:ascii="Calibri" w:eastAsia="Calibri" w:hAnsi="Calibri" w:cs="Times New Roman"/>
          <w:sz w:val="24"/>
          <w:szCs w:val="24"/>
        </w:rPr>
        <w:t xml:space="preserve"> </w:t>
      </w:r>
      <w:r w:rsidR="00E360B1">
        <w:rPr>
          <w:rFonts w:ascii="Calibri" w:eastAsia="Calibri" w:hAnsi="Calibri" w:cs="Times New Roman"/>
          <w:sz w:val="24"/>
          <w:szCs w:val="24"/>
        </w:rPr>
        <w:t>март</w:t>
      </w:r>
      <w:proofErr w:type="gramEnd"/>
      <w:r w:rsidR="00624341">
        <w:rPr>
          <w:rFonts w:ascii="Calibri" w:eastAsia="Calibri" w:hAnsi="Calibri" w:cs="Times New Roman"/>
          <w:sz w:val="24"/>
          <w:szCs w:val="24"/>
        </w:rPr>
        <w:t>-</w:t>
      </w:r>
      <w:r w:rsidR="002A0CA9">
        <w:rPr>
          <w:rFonts w:ascii="Calibri" w:eastAsia="Calibri" w:hAnsi="Calibri" w:cs="Times New Roman"/>
          <w:sz w:val="24"/>
          <w:szCs w:val="24"/>
        </w:rPr>
        <w:t>апрель</w:t>
      </w:r>
      <w:r w:rsidR="00624341">
        <w:rPr>
          <w:rFonts w:ascii="Calibri" w:eastAsia="Calibri" w:hAnsi="Calibri" w:cs="Times New Roman"/>
          <w:sz w:val="24"/>
          <w:szCs w:val="24"/>
        </w:rPr>
        <w:t xml:space="preserve"> 2017 г.</w:t>
      </w:r>
      <w:r w:rsidRPr="002962E8">
        <w:rPr>
          <w:rFonts w:ascii="Calibri" w:eastAsia="Calibri" w:hAnsi="Calibri" w:cs="Times New Roman"/>
          <w:sz w:val="24"/>
          <w:szCs w:val="24"/>
        </w:rPr>
        <w:t>.;</w:t>
      </w:r>
      <w:r w:rsidR="00E360B1">
        <w:rPr>
          <w:rFonts w:ascii="Calibri" w:eastAsia="Calibri" w:hAnsi="Calibri" w:cs="Times New Roman"/>
          <w:sz w:val="24"/>
          <w:szCs w:val="24"/>
        </w:rPr>
        <w:t xml:space="preserve"> </w:t>
      </w:r>
      <w:r w:rsidRPr="002962E8">
        <w:rPr>
          <w:rFonts w:ascii="Calibri" w:eastAsia="Calibri" w:hAnsi="Calibri" w:cs="Times New Roman"/>
          <w:sz w:val="24"/>
          <w:szCs w:val="24"/>
        </w:rPr>
        <w:t xml:space="preserve"> подведение итогов: </w:t>
      </w:r>
      <w:r w:rsidR="002A0CA9">
        <w:rPr>
          <w:rFonts w:ascii="Calibri" w:eastAsia="Calibri" w:hAnsi="Calibri" w:cs="Times New Roman"/>
          <w:sz w:val="24"/>
          <w:szCs w:val="24"/>
        </w:rPr>
        <w:t>2</w:t>
      </w:r>
      <w:r w:rsidR="00624341">
        <w:rPr>
          <w:rFonts w:ascii="Calibri" w:eastAsia="Calibri" w:hAnsi="Calibri" w:cs="Times New Roman"/>
          <w:sz w:val="24"/>
          <w:szCs w:val="24"/>
        </w:rPr>
        <w:t xml:space="preserve">8 </w:t>
      </w:r>
      <w:r w:rsidR="002A0CA9">
        <w:rPr>
          <w:rFonts w:ascii="Calibri" w:eastAsia="Calibri" w:hAnsi="Calibri" w:cs="Times New Roman"/>
          <w:sz w:val="24"/>
          <w:szCs w:val="24"/>
        </w:rPr>
        <w:t>апреля</w:t>
      </w:r>
      <w:r w:rsidRPr="002962E8">
        <w:rPr>
          <w:rFonts w:ascii="Calibri" w:eastAsia="Calibri" w:hAnsi="Calibri" w:cs="Times New Roman"/>
          <w:sz w:val="24"/>
          <w:szCs w:val="24"/>
        </w:rPr>
        <w:t xml:space="preserve">, 18.00 по </w:t>
      </w:r>
      <w:r w:rsidR="00957B01">
        <w:rPr>
          <w:rFonts w:ascii="Calibri" w:eastAsia="Calibri" w:hAnsi="Calibri" w:cs="Times New Roman"/>
          <w:sz w:val="24"/>
          <w:szCs w:val="24"/>
        </w:rPr>
        <w:t>м</w:t>
      </w:r>
      <w:r w:rsidRPr="002962E8">
        <w:rPr>
          <w:rFonts w:ascii="Calibri" w:eastAsia="Calibri" w:hAnsi="Calibri" w:cs="Times New Roman"/>
          <w:sz w:val="24"/>
          <w:szCs w:val="24"/>
        </w:rPr>
        <w:t>осковскому времени. Официальн</w:t>
      </w:r>
      <w:r w:rsidR="00957B01">
        <w:rPr>
          <w:rFonts w:ascii="Calibri" w:eastAsia="Calibri" w:hAnsi="Calibri" w:cs="Times New Roman"/>
          <w:sz w:val="24"/>
          <w:szCs w:val="24"/>
        </w:rPr>
        <w:t xml:space="preserve">ая </w:t>
      </w:r>
      <w:r w:rsidRPr="002962E8">
        <w:rPr>
          <w:rFonts w:ascii="Calibri" w:eastAsia="Calibri" w:hAnsi="Calibri" w:cs="Times New Roman"/>
          <w:sz w:val="24"/>
          <w:szCs w:val="24"/>
        </w:rPr>
        <w:t xml:space="preserve"> </w:t>
      </w:r>
      <w:r w:rsidR="00957B01">
        <w:rPr>
          <w:rFonts w:ascii="Calibri" w:eastAsia="Calibri" w:hAnsi="Calibri" w:cs="Times New Roman"/>
          <w:sz w:val="24"/>
          <w:szCs w:val="24"/>
        </w:rPr>
        <w:t xml:space="preserve">информация об итогах </w:t>
      </w:r>
      <w:r w:rsidRPr="002962E8">
        <w:rPr>
          <w:rFonts w:ascii="Calibri" w:eastAsia="Calibri" w:hAnsi="Calibri" w:cs="Times New Roman"/>
          <w:sz w:val="24"/>
          <w:szCs w:val="24"/>
        </w:rPr>
        <w:t xml:space="preserve">конкурса </w:t>
      </w:r>
      <w:r w:rsidR="00957B01">
        <w:rPr>
          <w:rFonts w:ascii="Calibri" w:eastAsia="Calibri" w:hAnsi="Calibri" w:cs="Times New Roman"/>
          <w:sz w:val="24"/>
          <w:szCs w:val="24"/>
        </w:rPr>
        <w:t xml:space="preserve">будет размещена </w:t>
      </w:r>
      <w:r w:rsidRPr="002962E8">
        <w:rPr>
          <w:rFonts w:ascii="Calibri" w:eastAsia="Calibri" w:hAnsi="Calibri" w:cs="Times New Roman"/>
          <w:sz w:val="24"/>
          <w:szCs w:val="24"/>
        </w:rPr>
        <w:t>на сайт</w:t>
      </w:r>
      <w:r w:rsidR="00BD1CC0">
        <w:rPr>
          <w:rFonts w:ascii="Calibri" w:eastAsia="Calibri" w:hAnsi="Calibri" w:cs="Times New Roman"/>
          <w:sz w:val="24"/>
          <w:szCs w:val="24"/>
        </w:rPr>
        <w:t>ах</w:t>
      </w:r>
      <w:r w:rsidRPr="002962E8">
        <w:rPr>
          <w:rFonts w:ascii="Calibri" w:eastAsia="Calibri" w:hAnsi="Calibri" w:cs="Times New Roman"/>
          <w:sz w:val="24"/>
          <w:szCs w:val="24"/>
        </w:rPr>
        <w:t xml:space="preserve"> РШФ и Фонда Тимченко. Соискатель, победивший в конкурсе, заключает Соглашение о проведении соревнований по шахматам, в котором прописаны зоны ответственности всех сторон.</w:t>
      </w:r>
    </w:p>
    <w:p w:rsidR="002962E8" w:rsidRPr="002962E8" w:rsidRDefault="002962E8" w:rsidP="002962E8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2962E8">
        <w:rPr>
          <w:rFonts w:ascii="Calibri" w:eastAsia="Calibri" w:hAnsi="Calibri" w:cs="Times New Roman"/>
          <w:b/>
          <w:sz w:val="24"/>
          <w:szCs w:val="24"/>
        </w:rPr>
        <w:t>Критерии оценки конкурсной заявки</w:t>
      </w:r>
    </w:p>
    <w:p w:rsidR="002962E8" w:rsidRPr="002962E8" w:rsidRDefault="009A02A3" w:rsidP="002962E8">
      <w:pPr>
        <w:spacing w:after="160" w:line="259" w:lineRule="auto"/>
        <w:ind w:left="708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7</w:t>
      </w:r>
      <w:r w:rsidR="002962E8" w:rsidRPr="002962E8">
        <w:rPr>
          <w:rFonts w:ascii="Calibri" w:eastAsia="Calibri" w:hAnsi="Calibri" w:cs="Times New Roman"/>
          <w:b/>
          <w:sz w:val="24"/>
          <w:szCs w:val="24"/>
        </w:rPr>
        <w:t xml:space="preserve">.1. </w:t>
      </w:r>
      <w:r w:rsidR="002962E8" w:rsidRPr="002962E8">
        <w:rPr>
          <w:rFonts w:ascii="Calibri" w:eastAsia="Calibri" w:hAnsi="Calibri" w:cs="Times New Roman"/>
          <w:sz w:val="24"/>
          <w:szCs w:val="24"/>
        </w:rPr>
        <w:t>Наличие в регионе музея с интересной экспозицией, инфраструктура и оснащение которого соответствует стандартам проведения шахматного соревнования</w:t>
      </w:r>
      <w:r w:rsidR="00957B01">
        <w:rPr>
          <w:rFonts w:ascii="Calibri" w:eastAsia="Calibri" w:hAnsi="Calibri" w:cs="Times New Roman"/>
          <w:sz w:val="24"/>
          <w:szCs w:val="24"/>
        </w:rPr>
        <w:t xml:space="preserve"> федерального уровня.</w:t>
      </w:r>
    </w:p>
    <w:p w:rsidR="002962E8" w:rsidRDefault="009A02A3" w:rsidP="002962E8">
      <w:pPr>
        <w:spacing w:after="160" w:line="259" w:lineRule="auto"/>
        <w:ind w:left="708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7</w:t>
      </w:r>
      <w:r w:rsidR="002962E8" w:rsidRPr="002962E8">
        <w:rPr>
          <w:rFonts w:ascii="Calibri" w:eastAsia="Calibri" w:hAnsi="Calibri" w:cs="Times New Roman"/>
          <w:b/>
          <w:sz w:val="24"/>
          <w:szCs w:val="24"/>
        </w:rPr>
        <w:t xml:space="preserve">.2. </w:t>
      </w:r>
      <w:r w:rsidR="002962E8" w:rsidRPr="002962E8">
        <w:rPr>
          <w:rFonts w:ascii="Calibri" w:eastAsia="Calibri" w:hAnsi="Calibri" w:cs="Times New Roman"/>
          <w:sz w:val="24"/>
          <w:szCs w:val="24"/>
        </w:rPr>
        <w:t>Готовность региональной шахматной федерации привлечь источники дополнительного финансирования для организации и проведения турнира и сопутствующих программных мероприятий</w:t>
      </w:r>
      <w:r w:rsidR="00957B01">
        <w:rPr>
          <w:rFonts w:ascii="Calibri" w:eastAsia="Calibri" w:hAnsi="Calibri" w:cs="Times New Roman"/>
          <w:sz w:val="24"/>
          <w:szCs w:val="24"/>
        </w:rPr>
        <w:t>.</w:t>
      </w:r>
    </w:p>
    <w:p w:rsidR="0067424B" w:rsidRPr="002962E8" w:rsidRDefault="0067424B" w:rsidP="002962E8">
      <w:pPr>
        <w:spacing w:after="160" w:line="259" w:lineRule="auto"/>
        <w:ind w:left="708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7.3. </w:t>
      </w:r>
      <w:r w:rsidRPr="00016E67">
        <w:rPr>
          <w:rFonts w:ascii="Calibri" w:eastAsia="Calibri" w:hAnsi="Calibri" w:cs="Times New Roman"/>
          <w:sz w:val="24"/>
          <w:szCs w:val="24"/>
        </w:rPr>
        <w:t xml:space="preserve">Готовность региональной шахматной федерации </w:t>
      </w:r>
      <w:r w:rsidR="00016E67" w:rsidRPr="00016E67">
        <w:rPr>
          <w:rFonts w:ascii="Calibri" w:eastAsia="Calibri" w:hAnsi="Calibri" w:cs="Times New Roman"/>
          <w:sz w:val="24"/>
          <w:szCs w:val="24"/>
        </w:rPr>
        <w:t xml:space="preserve">осуществить освещение турнира в местных СМИ, организовать наружную рекламу турнира в регионе, организовать пресс-конференцию, посвященную открытию турнира с участием местных СМИ </w:t>
      </w:r>
    </w:p>
    <w:p w:rsidR="002962E8" w:rsidRPr="002962E8" w:rsidRDefault="009A02A3" w:rsidP="002962E8">
      <w:pPr>
        <w:spacing w:after="160" w:line="259" w:lineRule="auto"/>
        <w:ind w:left="708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7</w:t>
      </w:r>
      <w:r w:rsidR="002962E8" w:rsidRPr="002962E8">
        <w:rPr>
          <w:rFonts w:ascii="Calibri" w:eastAsia="Calibri" w:hAnsi="Calibri" w:cs="Times New Roman"/>
          <w:b/>
          <w:sz w:val="24"/>
          <w:szCs w:val="24"/>
        </w:rPr>
        <w:t>.</w:t>
      </w:r>
      <w:r w:rsidR="0067424B">
        <w:rPr>
          <w:rFonts w:ascii="Calibri" w:eastAsia="Calibri" w:hAnsi="Calibri" w:cs="Times New Roman"/>
          <w:b/>
          <w:sz w:val="24"/>
          <w:szCs w:val="24"/>
        </w:rPr>
        <w:t>4</w:t>
      </w:r>
      <w:r w:rsidR="002962E8" w:rsidRPr="002962E8">
        <w:rPr>
          <w:rFonts w:ascii="Calibri" w:eastAsia="Calibri" w:hAnsi="Calibri" w:cs="Times New Roman"/>
          <w:b/>
          <w:sz w:val="24"/>
          <w:szCs w:val="24"/>
        </w:rPr>
        <w:t xml:space="preserve">. </w:t>
      </w:r>
      <w:r w:rsidR="002962E8" w:rsidRPr="002962E8">
        <w:rPr>
          <w:rFonts w:ascii="Calibri" w:eastAsia="Calibri" w:hAnsi="Calibri" w:cs="Times New Roman"/>
          <w:sz w:val="24"/>
          <w:szCs w:val="24"/>
        </w:rPr>
        <w:t xml:space="preserve">Готовность </w:t>
      </w:r>
      <w:r w:rsidR="00957B01">
        <w:rPr>
          <w:rFonts w:ascii="Calibri" w:eastAsia="Calibri" w:hAnsi="Calibri" w:cs="Times New Roman"/>
          <w:sz w:val="24"/>
          <w:szCs w:val="24"/>
        </w:rPr>
        <w:t xml:space="preserve">региональных и </w:t>
      </w:r>
      <w:r w:rsidR="002962E8" w:rsidRPr="002962E8">
        <w:rPr>
          <w:rFonts w:ascii="Calibri" w:eastAsia="Calibri" w:hAnsi="Calibri" w:cs="Times New Roman"/>
          <w:sz w:val="24"/>
          <w:szCs w:val="24"/>
        </w:rPr>
        <w:t>местных органов власти оказать всестороннюю поддержку в организационных вопросах</w:t>
      </w:r>
      <w:r w:rsidR="00957B01">
        <w:rPr>
          <w:rFonts w:ascii="Calibri" w:eastAsia="Calibri" w:hAnsi="Calibri" w:cs="Times New Roman"/>
          <w:sz w:val="24"/>
          <w:szCs w:val="24"/>
        </w:rPr>
        <w:t>.</w:t>
      </w:r>
    </w:p>
    <w:p w:rsidR="002962E8" w:rsidRPr="002962E8" w:rsidRDefault="002962E8" w:rsidP="002962E8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2962E8">
        <w:rPr>
          <w:rFonts w:ascii="Calibri" w:eastAsia="Calibri" w:hAnsi="Calibri" w:cs="Times New Roman"/>
          <w:b/>
          <w:sz w:val="24"/>
          <w:szCs w:val="24"/>
        </w:rPr>
        <w:t>Отсутствие конфликта интересов</w:t>
      </w:r>
    </w:p>
    <w:p w:rsidR="002962E8" w:rsidRPr="002962E8" w:rsidRDefault="002962E8" w:rsidP="00957B01">
      <w:pPr>
        <w:spacing w:after="160" w:line="259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2962E8">
        <w:rPr>
          <w:rFonts w:ascii="Calibri" w:eastAsia="Calibri" w:hAnsi="Calibri" w:cs="Times New Roman"/>
          <w:sz w:val="24"/>
          <w:szCs w:val="24"/>
        </w:rPr>
        <w:t xml:space="preserve">Заявитель не должен находиться в ситуации конфликта интересов с РШФ и Фондом. Заявитель обязан проинформировать РШФ и Фонд о </w:t>
      </w:r>
      <w:r w:rsidR="00016E67">
        <w:rPr>
          <w:rFonts w:ascii="Calibri" w:eastAsia="Calibri" w:hAnsi="Calibri" w:cs="Times New Roman"/>
          <w:sz w:val="24"/>
          <w:szCs w:val="24"/>
        </w:rPr>
        <w:t xml:space="preserve">существующих рисках возникновения конфликта интересов </w:t>
      </w:r>
      <w:r w:rsidRPr="002962E8">
        <w:rPr>
          <w:rFonts w:ascii="Calibri" w:eastAsia="Calibri" w:hAnsi="Calibri" w:cs="Times New Roman"/>
          <w:sz w:val="24"/>
          <w:szCs w:val="24"/>
        </w:rPr>
        <w:t xml:space="preserve"> с РШФ (Фондом) до начала выполнения контракта. </w:t>
      </w:r>
    </w:p>
    <w:p w:rsidR="002962E8" w:rsidRPr="002962E8" w:rsidRDefault="002962E8" w:rsidP="00957B01">
      <w:pPr>
        <w:spacing w:after="160" w:line="259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2962E8">
        <w:rPr>
          <w:rFonts w:ascii="Calibri" w:eastAsia="Calibri" w:hAnsi="Calibri" w:cs="Times New Roman"/>
          <w:sz w:val="24"/>
          <w:szCs w:val="24"/>
        </w:rPr>
        <w:t>По результатам конкурса РШФ вправе оставить за собой решение о дальнейшем использовании полученных в предложениях конкурсантов данных для внутренней информации.</w:t>
      </w:r>
    </w:p>
    <w:p w:rsidR="002962E8" w:rsidRPr="002962E8" w:rsidRDefault="002962E8" w:rsidP="002962E8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2962E8">
        <w:rPr>
          <w:rFonts w:ascii="Calibri" w:eastAsia="Calibri" w:hAnsi="Calibri" w:cs="Times New Roman"/>
          <w:b/>
          <w:sz w:val="24"/>
          <w:szCs w:val="24"/>
        </w:rPr>
        <w:t>Контакты</w:t>
      </w:r>
    </w:p>
    <w:p w:rsidR="009A02A3" w:rsidRDefault="002962E8" w:rsidP="002962E8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2962E8">
        <w:rPr>
          <w:rFonts w:ascii="Calibri" w:eastAsia="Calibri" w:hAnsi="Calibri" w:cs="Times New Roman"/>
          <w:sz w:val="24"/>
          <w:szCs w:val="24"/>
        </w:rPr>
        <w:t xml:space="preserve">По всем вопросам участия в конкурсе </w:t>
      </w:r>
      <w:r w:rsidR="009A02A3">
        <w:rPr>
          <w:rFonts w:ascii="Calibri" w:eastAsia="Calibri" w:hAnsi="Calibri" w:cs="Times New Roman"/>
          <w:sz w:val="24"/>
          <w:szCs w:val="24"/>
        </w:rPr>
        <w:t xml:space="preserve">необходимо обращаться в Российскую шахматную федерацию. </w:t>
      </w:r>
    </w:p>
    <w:p w:rsidR="007A7B01" w:rsidRDefault="009A02A3" w:rsidP="00016E67">
      <w:pPr>
        <w:spacing w:after="160" w:line="259" w:lineRule="auto"/>
      </w:pPr>
      <w:r>
        <w:rPr>
          <w:rFonts w:ascii="Calibri" w:eastAsia="Calibri" w:hAnsi="Calibri" w:cs="Times New Roman"/>
          <w:sz w:val="24"/>
          <w:szCs w:val="24"/>
        </w:rPr>
        <w:lastRenderedPageBreak/>
        <w:t>Контактное лицо: Сидорчук Яна, э</w:t>
      </w:r>
      <w:r w:rsidR="002962E8" w:rsidRPr="002962E8">
        <w:rPr>
          <w:rFonts w:ascii="Calibri" w:eastAsia="Calibri" w:hAnsi="Calibri" w:cs="Times New Roman"/>
          <w:sz w:val="24"/>
          <w:szCs w:val="24"/>
        </w:rPr>
        <w:t xml:space="preserve">л. </w:t>
      </w:r>
      <w:r>
        <w:rPr>
          <w:rFonts w:ascii="Calibri" w:eastAsia="Calibri" w:hAnsi="Calibri" w:cs="Times New Roman"/>
          <w:sz w:val="24"/>
          <w:szCs w:val="24"/>
        </w:rPr>
        <w:t>п</w:t>
      </w:r>
      <w:r w:rsidR="002962E8" w:rsidRPr="002962E8">
        <w:rPr>
          <w:rFonts w:ascii="Calibri" w:eastAsia="Calibri" w:hAnsi="Calibri" w:cs="Times New Roman"/>
          <w:sz w:val="24"/>
          <w:szCs w:val="24"/>
        </w:rPr>
        <w:t>очта</w:t>
      </w:r>
      <w:r>
        <w:rPr>
          <w:rFonts w:ascii="Calibri" w:eastAsia="Calibri" w:hAnsi="Calibri" w:cs="Times New Roman"/>
          <w:sz w:val="24"/>
          <w:szCs w:val="24"/>
        </w:rPr>
        <w:t xml:space="preserve">: </w:t>
      </w:r>
      <w:r w:rsidRPr="009A02A3">
        <w:rPr>
          <w:rFonts w:ascii="Calibri" w:eastAsia="Calibri" w:hAnsi="Calibri" w:cs="Times New Roman"/>
          <w:sz w:val="24"/>
          <w:szCs w:val="24"/>
        </w:rPr>
        <w:t>sidorchuk@ruchess.ru</w:t>
      </w:r>
      <w:r w:rsidR="002962E8" w:rsidRPr="002962E8">
        <w:rPr>
          <w:rFonts w:ascii="Calibri" w:eastAsia="Calibri" w:hAnsi="Calibri" w:cs="Times New Roman"/>
          <w:sz w:val="24"/>
          <w:szCs w:val="24"/>
        </w:rPr>
        <w:t xml:space="preserve"> , тел: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9A02A3">
        <w:rPr>
          <w:rFonts w:ascii="Calibri" w:eastAsia="Calibri" w:hAnsi="Calibri" w:cs="Times New Roman"/>
          <w:sz w:val="24"/>
          <w:szCs w:val="24"/>
        </w:rPr>
        <w:t>+7 (495) 691-97-55</w:t>
      </w:r>
    </w:p>
    <w:sectPr w:rsidR="007A7B01" w:rsidSect="002A0CA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C547B"/>
    <w:multiLevelType w:val="hybridMultilevel"/>
    <w:tmpl w:val="75269E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D193316"/>
    <w:multiLevelType w:val="hybridMultilevel"/>
    <w:tmpl w:val="2F0C3D48"/>
    <w:lvl w:ilvl="0" w:tplc="66928B9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26AFC"/>
    <w:multiLevelType w:val="hybridMultilevel"/>
    <w:tmpl w:val="03B8EA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E8"/>
    <w:rsid w:val="00016E67"/>
    <w:rsid w:val="00050815"/>
    <w:rsid w:val="001264BD"/>
    <w:rsid w:val="00182AA1"/>
    <w:rsid w:val="00262167"/>
    <w:rsid w:val="002906BF"/>
    <w:rsid w:val="002962E8"/>
    <w:rsid w:val="002A0CA9"/>
    <w:rsid w:val="004946AB"/>
    <w:rsid w:val="00624341"/>
    <w:rsid w:val="0067424B"/>
    <w:rsid w:val="0070247B"/>
    <w:rsid w:val="007A7B01"/>
    <w:rsid w:val="007E10C4"/>
    <w:rsid w:val="008E5B51"/>
    <w:rsid w:val="00957B01"/>
    <w:rsid w:val="0096757D"/>
    <w:rsid w:val="009A02A3"/>
    <w:rsid w:val="009A5884"/>
    <w:rsid w:val="00BD1CC0"/>
    <w:rsid w:val="00C4464C"/>
    <w:rsid w:val="00E360B1"/>
    <w:rsid w:val="00E82D44"/>
    <w:rsid w:val="00ED4E6A"/>
    <w:rsid w:val="00F9622D"/>
    <w:rsid w:val="00F9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0A853-3FFE-4659-A7FE-85A905C0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6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7B0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E82D4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82D4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82D4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82D4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82D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Барадачёв Игорь Иванович</dc:creator>
  <cp:lastModifiedBy>ASUSPC</cp:lastModifiedBy>
  <cp:revision>3</cp:revision>
  <dcterms:created xsi:type="dcterms:W3CDTF">2017-03-16T13:26:00Z</dcterms:created>
  <dcterms:modified xsi:type="dcterms:W3CDTF">2017-03-16T20:06:00Z</dcterms:modified>
</cp:coreProperties>
</file>