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F1E3" w14:textId="77777777" w:rsidR="00391D1C" w:rsidRDefault="00391D1C" w:rsidP="00391D1C">
      <w:pPr>
        <w:spacing w:before="120" w:after="120"/>
        <w:ind w:left="-993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начальника управления образования </w:t>
      </w:r>
    </w:p>
    <w:p w14:paraId="59ED4980" w14:textId="141E9AA9" w:rsidR="00391D1C" w:rsidRDefault="00391D1C" w:rsidP="00391D1C">
      <w:pPr>
        <w:spacing w:before="120" w:after="120"/>
        <w:ind w:left="-993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Лениногорского района Республики Татарстан</w:t>
      </w:r>
    </w:p>
    <w:p w14:paraId="75200F59" w14:textId="3A5C27FD" w:rsidR="00391D1C" w:rsidRDefault="00391D1C" w:rsidP="00391D1C">
      <w:pPr>
        <w:spacing w:before="120" w:after="120"/>
        <w:ind w:left="-993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Санатуллина</w:t>
      </w:r>
      <w:proofErr w:type="spellEnd"/>
    </w:p>
    <w:p w14:paraId="74FF2A30" w14:textId="123A1967" w:rsidR="006A260E" w:rsidRPr="00497DAC" w:rsidRDefault="006A260E" w:rsidP="00391D1C">
      <w:pPr>
        <w:spacing w:before="120" w:after="12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C">
        <w:rPr>
          <w:rFonts w:ascii="Times New Roman" w:hAnsi="Times New Roman" w:cs="Times New Roman"/>
          <w:b/>
          <w:sz w:val="28"/>
          <w:szCs w:val="28"/>
        </w:rPr>
        <w:t>Реализация проекта «Шахматный всеобуч: опыт работы образовательных учреждений Лениногорского муниципального района»</w:t>
      </w:r>
    </w:p>
    <w:p w14:paraId="031003DE" w14:textId="252048D9" w:rsidR="004D272B" w:rsidRPr="00572C52" w:rsidRDefault="0029790B" w:rsidP="00C062F8">
      <w:pPr>
        <w:spacing w:before="120" w:after="120"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Свое выступление хочу начать словами великого педагога В</w:t>
      </w:r>
      <w:r w:rsidR="00A01587" w:rsidRPr="00572C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асилия Александровича </w:t>
      </w:r>
      <w:r w:rsidRPr="00572C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Сухомлинского</w:t>
      </w:r>
      <w:r w:rsidR="00A01587" w:rsidRPr="00572C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D272B" w:rsidRPr="00572C52">
        <w:rPr>
          <w:rFonts w:ascii="Times New Roman" w:hAnsi="Times New Roman" w:cs="Times New Roman"/>
          <w:sz w:val="28"/>
          <w:szCs w:val="28"/>
        </w:rPr>
        <w:t>«Без шахмат нельзя представить полноценного</w:t>
      </w:r>
      <w:r w:rsidRPr="00572C5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D272B" w:rsidRPr="00572C52">
        <w:rPr>
          <w:rFonts w:ascii="Times New Roman" w:hAnsi="Times New Roman" w:cs="Times New Roman"/>
          <w:sz w:val="28"/>
          <w:szCs w:val="28"/>
        </w:rPr>
        <w:t>воспитания умственных способностей и памяти.</w:t>
      </w:r>
      <w:r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4D272B" w:rsidRPr="00572C52">
        <w:rPr>
          <w:rFonts w:ascii="Times New Roman" w:hAnsi="Times New Roman" w:cs="Times New Roman"/>
          <w:sz w:val="28"/>
          <w:szCs w:val="28"/>
        </w:rPr>
        <w:t>Игра в шахматы должна войти в жизнь начальной</w:t>
      </w:r>
      <w:r w:rsidRPr="00572C5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D272B" w:rsidRPr="00572C52">
        <w:rPr>
          <w:rFonts w:ascii="Times New Roman" w:hAnsi="Times New Roman" w:cs="Times New Roman"/>
          <w:sz w:val="28"/>
          <w:szCs w:val="28"/>
        </w:rPr>
        <w:t>школы как один из элементов умственной культуры</w:t>
      </w:r>
      <w:r w:rsidR="00143BC1" w:rsidRPr="00572C52">
        <w:rPr>
          <w:rFonts w:ascii="Times New Roman" w:hAnsi="Times New Roman" w:cs="Times New Roman"/>
          <w:sz w:val="28"/>
          <w:szCs w:val="28"/>
        </w:rPr>
        <w:t xml:space="preserve">. </w:t>
      </w:r>
      <w:r w:rsidR="004D272B" w:rsidRPr="00572C52">
        <w:rPr>
          <w:rFonts w:ascii="Times New Roman" w:hAnsi="Times New Roman" w:cs="Times New Roman"/>
          <w:sz w:val="28"/>
          <w:szCs w:val="28"/>
        </w:rPr>
        <w:t xml:space="preserve">Речь идет именно о начальной школе, где </w:t>
      </w:r>
      <w:r w:rsidR="00F758DC" w:rsidRPr="00572C52">
        <w:rPr>
          <w:rFonts w:ascii="Times New Roman" w:hAnsi="Times New Roman" w:cs="Times New Roman"/>
          <w:sz w:val="28"/>
          <w:szCs w:val="28"/>
        </w:rPr>
        <w:t>интеллектуальное воспитание</w:t>
      </w:r>
      <w:r w:rsidR="004D272B" w:rsidRPr="00572C52">
        <w:rPr>
          <w:rFonts w:ascii="Times New Roman" w:hAnsi="Times New Roman" w:cs="Times New Roman"/>
          <w:sz w:val="28"/>
          <w:szCs w:val="28"/>
        </w:rPr>
        <w:t xml:space="preserve"> занимает</w:t>
      </w:r>
      <w:r w:rsidR="00143BC1" w:rsidRPr="00572C5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D272B" w:rsidRPr="00572C52">
        <w:rPr>
          <w:rFonts w:ascii="Times New Roman" w:hAnsi="Times New Roman" w:cs="Times New Roman"/>
          <w:sz w:val="28"/>
          <w:szCs w:val="28"/>
        </w:rPr>
        <w:t>особое место, требует специальных форм и методов работы</w:t>
      </w:r>
      <w:r w:rsidR="00C062F8">
        <w:rPr>
          <w:rFonts w:ascii="Times New Roman" w:hAnsi="Times New Roman" w:cs="Times New Roman"/>
          <w:sz w:val="28"/>
          <w:szCs w:val="28"/>
        </w:rPr>
        <w:t>».</w:t>
      </w:r>
    </w:p>
    <w:p w14:paraId="1871047D" w14:textId="77777777" w:rsidR="009525C5" w:rsidRPr="00572C52" w:rsidRDefault="002C0AD3" w:rsidP="003E0792">
      <w:pPr>
        <w:pStyle w:val="a3"/>
        <w:spacing w:before="0" w:beforeAutospacing="0" w:after="0" w:afterAutospacing="0" w:line="276" w:lineRule="auto"/>
        <w:ind w:left="-993" w:right="-284"/>
        <w:contextualSpacing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72C52">
        <w:rPr>
          <w:sz w:val="28"/>
          <w:szCs w:val="28"/>
        </w:rPr>
        <w:t>С 2017</w:t>
      </w:r>
      <w:r w:rsidR="002A47D5" w:rsidRPr="00572C52">
        <w:rPr>
          <w:sz w:val="28"/>
          <w:szCs w:val="28"/>
        </w:rPr>
        <w:t xml:space="preserve"> года в муниципальном районе</w:t>
      </w:r>
      <w:r w:rsidR="008814A2" w:rsidRPr="00572C52">
        <w:rPr>
          <w:sz w:val="28"/>
          <w:szCs w:val="28"/>
        </w:rPr>
        <w:t xml:space="preserve"> начали</w:t>
      </w:r>
      <w:r w:rsidR="002A47D5" w:rsidRPr="00572C52">
        <w:rPr>
          <w:sz w:val="28"/>
          <w:szCs w:val="28"/>
        </w:rPr>
        <w:t xml:space="preserve"> </w:t>
      </w:r>
      <w:r w:rsidR="008814A2" w:rsidRPr="00572C52">
        <w:rPr>
          <w:sz w:val="28"/>
          <w:szCs w:val="28"/>
        </w:rPr>
        <w:t>реализацию</w:t>
      </w:r>
      <w:r w:rsidR="002A47D5" w:rsidRPr="00572C52">
        <w:rPr>
          <w:sz w:val="28"/>
          <w:szCs w:val="28"/>
        </w:rPr>
        <w:t xml:space="preserve"> проект</w:t>
      </w:r>
      <w:r w:rsidR="008814A2" w:rsidRPr="00572C52">
        <w:rPr>
          <w:sz w:val="28"/>
          <w:szCs w:val="28"/>
        </w:rPr>
        <w:t>а</w:t>
      </w:r>
      <w:r w:rsidR="002A47D5" w:rsidRPr="00572C52">
        <w:rPr>
          <w:sz w:val="28"/>
          <w:szCs w:val="28"/>
        </w:rPr>
        <w:t xml:space="preserve"> «Шахматный всеобуч», </w:t>
      </w:r>
      <w:r w:rsidR="003B736E" w:rsidRPr="00572C52">
        <w:rPr>
          <w:sz w:val="28"/>
          <w:szCs w:val="28"/>
        </w:rPr>
        <w:t>который включает</w:t>
      </w:r>
      <w:r w:rsidR="002A47D5" w:rsidRPr="00572C52">
        <w:rPr>
          <w:sz w:val="28"/>
          <w:szCs w:val="28"/>
        </w:rPr>
        <w:t xml:space="preserve"> программу, направленную на развитие шахматного образования в районе, повышения квалификации</w:t>
      </w:r>
      <w:r w:rsidR="003B736E" w:rsidRPr="00572C52">
        <w:rPr>
          <w:sz w:val="28"/>
          <w:szCs w:val="28"/>
        </w:rPr>
        <w:t xml:space="preserve"> педагогов</w:t>
      </w:r>
      <w:r w:rsidR="002A47D5" w:rsidRPr="00572C52">
        <w:rPr>
          <w:sz w:val="28"/>
          <w:szCs w:val="28"/>
        </w:rPr>
        <w:t xml:space="preserve">, привлечения педагогов и </w:t>
      </w:r>
      <w:r w:rsidR="008814A2" w:rsidRPr="00572C52">
        <w:rPr>
          <w:sz w:val="28"/>
          <w:szCs w:val="28"/>
        </w:rPr>
        <w:t xml:space="preserve">шахматных </w:t>
      </w:r>
      <w:r w:rsidR="002A47D5" w:rsidRPr="00572C52">
        <w:rPr>
          <w:sz w:val="28"/>
          <w:szCs w:val="28"/>
        </w:rPr>
        <w:t xml:space="preserve">тренеров из учреждений дополнительного образования. </w:t>
      </w:r>
    </w:p>
    <w:p w14:paraId="42C5E2AA" w14:textId="261D0756" w:rsidR="0078168F" w:rsidRPr="00572C52" w:rsidRDefault="002B4A11" w:rsidP="003E0792">
      <w:pPr>
        <w:pStyle w:val="a3"/>
        <w:spacing w:before="0" w:beforeAutospacing="0" w:after="0" w:afterAutospacing="0" w:line="276" w:lineRule="auto"/>
        <w:ind w:left="-993" w:right="-284"/>
        <w:contextualSpacing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72C52">
        <w:rPr>
          <w:sz w:val="28"/>
          <w:szCs w:val="28"/>
        </w:rPr>
        <w:t>Р</w:t>
      </w:r>
      <w:r w:rsidR="009525C5" w:rsidRPr="00572C52">
        <w:rPr>
          <w:sz w:val="28"/>
          <w:szCs w:val="28"/>
        </w:rPr>
        <w:t xml:space="preserve">уководителями </w:t>
      </w:r>
      <w:r w:rsidR="002A47D5" w:rsidRPr="00572C52">
        <w:rPr>
          <w:sz w:val="28"/>
          <w:szCs w:val="28"/>
        </w:rPr>
        <w:t xml:space="preserve">проекта «Шахматный всеобуч» </w:t>
      </w:r>
      <w:r w:rsidRPr="00572C52">
        <w:rPr>
          <w:sz w:val="28"/>
          <w:szCs w:val="28"/>
        </w:rPr>
        <w:t>являются Александр Николаевич</w:t>
      </w:r>
      <w:r w:rsidR="002A47D5" w:rsidRPr="00572C52">
        <w:rPr>
          <w:sz w:val="28"/>
          <w:szCs w:val="28"/>
        </w:rPr>
        <w:t xml:space="preserve"> Костьев, президент</w:t>
      </w:r>
      <w:r w:rsidRPr="00572C52">
        <w:rPr>
          <w:sz w:val="28"/>
          <w:szCs w:val="28"/>
        </w:rPr>
        <w:t xml:space="preserve"> </w:t>
      </w:r>
      <w:r w:rsidR="002A47D5" w:rsidRPr="00572C52">
        <w:rPr>
          <w:sz w:val="28"/>
          <w:szCs w:val="28"/>
        </w:rPr>
        <w:t>Международного школьного шахматного союза, кандидат</w:t>
      </w:r>
      <w:r w:rsidR="003B736E" w:rsidRPr="00572C52">
        <w:rPr>
          <w:sz w:val="28"/>
          <w:szCs w:val="28"/>
        </w:rPr>
        <w:t xml:space="preserve"> педагогических</w:t>
      </w:r>
      <w:r w:rsidR="002C0AD3" w:rsidRPr="00572C52">
        <w:rPr>
          <w:sz w:val="28"/>
          <w:szCs w:val="28"/>
        </w:rPr>
        <w:t xml:space="preserve"> </w:t>
      </w:r>
      <w:r w:rsidR="00391D1C" w:rsidRPr="00572C52">
        <w:rPr>
          <w:sz w:val="28"/>
          <w:szCs w:val="28"/>
        </w:rPr>
        <w:t>наук, руководитель</w:t>
      </w:r>
      <w:r w:rsidR="002C0AD3" w:rsidRPr="00572C52">
        <w:rPr>
          <w:sz w:val="28"/>
          <w:szCs w:val="28"/>
        </w:rPr>
        <w:t xml:space="preserve"> </w:t>
      </w:r>
      <w:r w:rsidR="00391D1C">
        <w:rPr>
          <w:sz w:val="28"/>
          <w:szCs w:val="28"/>
        </w:rPr>
        <w:t>подкомиссии «Шахматное образование» Федерации шахмат России,</w:t>
      </w:r>
      <w:r w:rsidR="004D41EE" w:rsidRPr="00572C52">
        <w:rPr>
          <w:sz w:val="28"/>
          <w:szCs w:val="28"/>
        </w:rPr>
        <w:t xml:space="preserve"> </w:t>
      </w:r>
      <w:r w:rsidR="002A47D5" w:rsidRPr="00572C52">
        <w:rPr>
          <w:sz w:val="28"/>
          <w:szCs w:val="28"/>
        </w:rPr>
        <w:t>город Москв</w:t>
      </w:r>
      <w:r w:rsidR="00391D1C">
        <w:rPr>
          <w:sz w:val="28"/>
          <w:szCs w:val="28"/>
        </w:rPr>
        <w:t>а и</w:t>
      </w:r>
      <w:r w:rsidR="00F6064C" w:rsidRPr="00572C52">
        <w:rPr>
          <w:sz w:val="28"/>
          <w:szCs w:val="28"/>
        </w:rPr>
        <w:t xml:space="preserve"> </w:t>
      </w:r>
      <w:r w:rsidR="00F6064C" w:rsidRPr="00572C52">
        <w:rPr>
          <w:bCs/>
          <w:sz w:val="28"/>
          <w:szCs w:val="28"/>
        </w:rPr>
        <w:t xml:space="preserve">Эльвира </w:t>
      </w:r>
      <w:proofErr w:type="spellStart"/>
      <w:r w:rsidR="00F6064C" w:rsidRPr="00572C52">
        <w:rPr>
          <w:bCs/>
          <w:sz w:val="28"/>
          <w:szCs w:val="28"/>
        </w:rPr>
        <w:t>Энзировна</w:t>
      </w:r>
      <w:proofErr w:type="spellEnd"/>
      <w:r w:rsidR="002A47D5" w:rsidRPr="00572C52">
        <w:rPr>
          <w:bCs/>
          <w:sz w:val="28"/>
          <w:szCs w:val="28"/>
        </w:rPr>
        <w:t xml:space="preserve"> </w:t>
      </w:r>
      <w:r w:rsidR="00F6064C" w:rsidRPr="00572C52">
        <w:rPr>
          <w:bCs/>
          <w:sz w:val="28"/>
          <w:szCs w:val="28"/>
        </w:rPr>
        <w:t>Уманская</w:t>
      </w:r>
      <w:r w:rsidR="002A47D5" w:rsidRPr="00572C52">
        <w:rPr>
          <w:bCs/>
          <w:sz w:val="28"/>
          <w:szCs w:val="28"/>
        </w:rPr>
        <w:t>,</w:t>
      </w:r>
      <w:r w:rsidR="002A47D5" w:rsidRPr="00572C52">
        <w:rPr>
          <w:sz w:val="28"/>
          <w:szCs w:val="28"/>
        </w:rPr>
        <w:t xml:space="preserve"> </w:t>
      </w:r>
      <w:r w:rsidR="00391D1C" w:rsidRPr="00572C52">
        <w:rPr>
          <w:sz w:val="28"/>
          <w:szCs w:val="28"/>
        </w:rPr>
        <w:t>директор АНО</w:t>
      </w:r>
      <w:r w:rsidR="00580B43" w:rsidRPr="00572C52">
        <w:rPr>
          <w:sz w:val="28"/>
          <w:szCs w:val="28"/>
        </w:rPr>
        <w:t xml:space="preserve"> Центр интеллектуальной культуры и спорта </w:t>
      </w:r>
      <w:r w:rsidR="002A47D5" w:rsidRPr="00572C52">
        <w:rPr>
          <w:sz w:val="28"/>
          <w:szCs w:val="28"/>
        </w:rPr>
        <w:t>«КАИССА»</w:t>
      </w:r>
      <w:r w:rsidR="00391D1C">
        <w:rPr>
          <w:sz w:val="28"/>
          <w:szCs w:val="28"/>
        </w:rPr>
        <w:t>,</w:t>
      </w:r>
      <w:r w:rsidR="004D41EE" w:rsidRPr="00572C52">
        <w:rPr>
          <w:sz w:val="28"/>
          <w:szCs w:val="28"/>
        </w:rPr>
        <w:t xml:space="preserve"> </w:t>
      </w:r>
      <w:r w:rsidR="002A47D5" w:rsidRPr="00572C52">
        <w:rPr>
          <w:sz w:val="28"/>
          <w:szCs w:val="28"/>
        </w:rPr>
        <w:t>город Москв</w:t>
      </w:r>
      <w:r w:rsidR="00391D1C">
        <w:rPr>
          <w:sz w:val="28"/>
          <w:szCs w:val="28"/>
        </w:rPr>
        <w:t>а</w:t>
      </w:r>
      <w:r w:rsidR="00B415B3" w:rsidRPr="00572C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. </w:t>
      </w:r>
      <w:r w:rsidR="00F6064C" w:rsidRPr="00572C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3C956787" w14:textId="543D1B0C" w:rsidR="006F02C2" w:rsidRDefault="00CF7BE3" w:rsidP="006F02C2">
      <w:pPr>
        <w:pStyle w:val="a3"/>
        <w:spacing w:before="0" w:beforeAutospacing="0" w:after="0" w:afterAutospacing="0" w:line="276" w:lineRule="auto"/>
        <w:ind w:left="-993" w:right="-284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Интеграция образовательного процесса в рамках </w:t>
      </w:r>
      <w:r w:rsidR="006551D7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федеральных стандартов 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>с шахматами осущ</w:t>
      </w:r>
      <w:r w:rsidR="00B415B3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ествляется с помощью модели Эльвиры </w:t>
      </w:r>
      <w:proofErr w:type="spellStart"/>
      <w:r w:rsidR="00B415B3" w:rsidRPr="00572C52">
        <w:rPr>
          <w:rFonts w:eastAsiaTheme="minorEastAsia"/>
          <w:color w:val="000000" w:themeColor="text1"/>
          <w:kern w:val="24"/>
          <w:sz w:val="28"/>
          <w:szCs w:val="28"/>
        </w:rPr>
        <w:t>Энзировны</w:t>
      </w:r>
      <w:proofErr w:type="spellEnd"/>
      <w:r w:rsidR="00B415B3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>Уманской</w:t>
      </w:r>
      <w:r w:rsidR="0062030A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>«Шахматы. Первый год обучения». Предложенная модель не требует введения курса «Шахматы», как отдельного учебного предмета, а предполагает интегрированный подход к обучению шахматам</w:t>
      </w:r>
      <w:r w:rsidRPr="00572C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="000009CD" w:rsidRPr="00572C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>Идея интегративного образования – одна из концептуальных идей современной школы. Непрерывное шахматное образование рассматривается как четко структурированная система интегративного образования, как процесс и результат достижения целостности содержания образования за счет установления внутри- и междисциплинарных связей, взаимодействия между различными образовательными программами</w:t>
      </w:r>
      <w:r w:rsidR="00391D1C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 вследствие чего образующих непрерывное социокультурное пространство интеллектуального развития ребенка по индивидуальным образовательным маршрутам.</w:t>
      </w:r>
    </w:p>
    <w:p w14:paraId="4AB182BB" w14:textId="51BDF966" w:rsidR="004A3A2F" w:rsidRPr="006F02C2" w:rsidRDefault="00CF7BE3" w:rsidP="006F02C2">
      <w:pPr>
        <w:pStyle w:val="a3"/>
        <w:spacing w:before="0" w:beforeAutospacing="0" w:after="0" w:afterAutospacing="0" w:line="276" w:lineRule="auto"/>
        <w:ind w:left="-993" w:right="-284"/>
        <w:contextualSpacing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6F02C2">
        <w:rPr>
          <w:rFonts w:eastAsiaTheme="minorEastAsia"/>
          <w:color w:val="000000" w:themeColor="text1"/>
          <w:kern w:val="24"/>
          <w:sz w:val="28"/>
          <w:szCs w:val="28"/>
        </w:rPr>
        <w:t>Общество давно мучительно ищет, как научить детей мыслить. При этом объем информации, которую вводят в стандарты обучения, постоянно увеличивается, а количество часов на изучение уменьшается. Можно ли говорить о полноценном интеллектуальном развитии?</w:t>
      </w:r>
    </w:p>
    <w:p w14:paraId="16F10DDD" w14:textId="2DB106A5" w:rsidR="00AE24A7" w:rsidRPr="00572C52" w:rsidRDefault="00CF7BE3" w:rsidP="003E0792">
      <w:pPr>
        <w:pStyle w:val="a4"/>
        <w:spacing w:line="276" w:lineRule="auto"/>
        <w:ind w:left="-993" w:right="-284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>Существуют различные опред</w:t>
      </w:r>
      <w:r w:rsidR="00EF7DDB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еления интеллекта. </w:t>
      </w:r>
      <w:r w:rsidR="004928F8">
        <w:rPr>
          <w:rFonts w:eastAsiaTheme="minorEastAsia"/>
          <w:color w:val="000000" w:themeColor="text1"/>
          <w:kern w:val="24"/>
          <w:sz w:val="28"/>
          <w:szCs w:val="28"/>
        </w:rPr>
        <w:t xml:space="preserve">Известный психолог </w:t>
      </w:r>
      <w:r w:rsidR="00EF7DDB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Никита </w:t>
      </w:r>
      <w:r w:rsidR="004928F8">
        <w:rPr>
          <w:rFonts w:eastAsiaTheme="minorEastAsia"/>
          <w:color w:val="000000" w:themeColor="text1"/>
          <w:kern w:val="24"/>
          <w:sz w:val="28"/>
          <w:szCs w:val="28"/>
        </w:rPr>
        <w:t>Глебович Алексеев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 утверждал, что «интеллект – это, прежде всего, целеполагание, планирование ресурсов и построение стратегии достижения цели». А это</w:t>
      </w:r>
      <w:r w:rsidR="00CC72C5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 и есть</w:t>
      </w:r>
      <w:r w:rsidR="002A5A6C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алгоритм шахматной игры! Играя в шахматы, ребенок «в уме» мысленно планирует свои действия, 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продумывая ходы и их последствия. На каждом этапе шахматной партии происходит оценка позиции, ребенок задумывается, на языке психологов происходящий процесс называется анализом, это важнейший прием интеллектуальной деятельности. Исходя из полученных выводов, юный шахматист составляет план партии и начинает его осуществлять, происходит не что иное, как синтез.</w:t>
      </w:r>
      <w:r w:rsidR="00196D75"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72C52">
        <w:rPr>
          <w:rFonts w:eastAsiaTheme="minorEastAsia"/>
          <w:color w:val="000000" w:themeColor="text1"/>
          <w:kern w:val="24"/>
          <w:sz w:val="28"/>
          <w:szCs w:val="28"/>
        </w:rPr>
        <w:t xml:space="preserve">Опытным путём было установлено, что скорость интеллектуальной реакции у детей, активно играющих в шахматы, на 40% выше, чем у неиграющих детей. Шахматная игра дарит ребенку радость творчества, обогащает его духовный мир. Перейдя от взрослых к детям, удивительная игра стала средством воспитания и обучения, причем ненавязчивого, интересного, увлекательного. </w:t>
      </w:r>
      <w:r w:rsidR="00AE24A7" w:rsidRPr="00572C52">
        <w:rPr>
          <w:rFonts w:eastAsiaTheme="minorEastAsia"/>
          <w:color w:val="000000" w:themeColor="text1"/>
          <w:kern w:val="24"/>
          <w:sz w:val="28"/>
          <w:szCs w:val="28"/>
        </w:rPr>
        <w:t>Экспериментальные исследования совпадают с выводами практиков: шахматная игра может занять определенное место в педагогическом процессе школы, ибо она учит школьников логически мыслить, запоминать, сравнивать, предвидеть конечный результат, планировать свою деятельность, дисциплинирует мышление, воспитывает сосредоточенность, развивает память, воспитывает выдержку и уважение к партнеру по игре, учит учиться.</w:t>
      </w:r>
    </w:p>
    <w:p w14:paraId="38AD872A" w14:textId="011C6C0D" w:rsidR="00511780" w:rsidRPr="006F02C2" w:rsidRDefault="00191F07" w:rsidP="006F02C2">
      <w:pPr>
        <w:spacing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511780" w:rsidRPr="00572C52">
        <w:rPr>
          <w:rFonts w:ascii="Times New Roman" w:hAnsi="Times New Roman" w:cs="Times New Roman"/>
          <w:sz w:val="28"/>
          <w:szCs w:val="28"/>
        </w:rPr>
        <w:t>проекта</w:t>
      </w:r>
      <w:r w:rsidR="0039729D" w:rsidRPr="00572C52">
        <w:rPr>
          <w:rFonts w:ascii="Times New Roman" w:hAnsi="Times New Roman" w:cs="Times New Roman"/>
          <w:sz w:val="28"/>
          <w:szCs w:val="28"/>
        </w:rPr>
        <w:t xml:space="preserve"> мы</w:t>
      </w:r>
      <w:r w:rsidR="00511780" w:rsidRPr="00572C52">
        <w:rPr>
          <w:rFonts w:ascii="Times New Roman" w:hAnsi="Times New Roman" w:cs="Times New Roman"/>
          <w:sz w:val="28"/>
          <w:szCs w:val="28"/>
        </w:rPr>
        <w:t xml:space="preserve"> провели три Международных научно – практических конференций по теме: «Шахматы в общеобразовательных школах Республики Татарстан, Р</w:t>
      </w:r>
      <w:r w:rsidR="00772B68" w:rsidRPr="00572C52">
        <w:rPr>
          <w:rFonts w:ascii="Times New Roman" w:hAnsi="Times New Roman" w:cs="Times New Roman"/>
          <w:sz w:val="28"/>
          <w:szCs w:val="28"/>
        </w:rPr>
        <w:t xml:space="preserve">оссии и в других странах мира». </w:t>
      </w:r>
      <w:r w:rsidR="00511780" w:rsidRPr="00572C52">
        <w:rPr>
          <w:rFonts w:ascii="Times New Roman" w:hAnsi="Times New Roman" w:cs="Times New Roman"/>
          <w:sz w:val="28"/>
          <w:szCs w:val="28"/>
        </w:rPr>
        <w:t>В</w:t>
      </w:r>
      <w:r w:rsidR="00F03A5D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511780" w:rsidRPr="00572C52">
        <w:rPr>
          <w:rFonts w:ascii="Times New Roman" w:hAnsi="Times New Roman" w:cs="Times New Roman"/>
          <w:sz w:val="28"/>
          <w:szCs w:val="28"/>
        </w:rPr>
        <w:t xml:space="preserve">2018 и в 2019 годах провели республиканские, зональные </w:t>
      </w:r>
      <w:r w:rsidR="00A80089" w:rsidRPr="00572C52">
        <w:rPr>
          <w:rFonts w:ascii="Times New Roman" w:hAnsi="Times New Roman" w:cs="Times New Roman"/>
          <w:sz w:val="28"/>
          <w:szCs w:val="28"/>
        </w:rPr>
        <w:t xml:space="preserve">семинары – практикумы </w:t>
      </w:r>
      <w:r w:rsidR="00772B68" w:rsidRPr="00572C52">
        <w:rPr>
          <w:rFonts w:ascii="Times New Roman" w:hAnsi="Times New Roman" w:cs="Times New Roman"/>
          <w:sz w:val="28"/>
          <w:szCs w:val="28"/>
        </w:rPr>
        <w:t>«Шахматы в школах». В</w:t>
      </w:r>
      <w:r w:rsidR="00511780" w:rsidRPr="00572C5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772B68" w:rsidRPr="00572C52">
        <w:rPr>
          <w:rFonts w:ascii="Times New Roman" w:hAnsi="Times New Roman" w:cs="Times New Roman"/>
          <w:sz w:val="28"/>
          <w:szCs w:val="28"/>
        </w:rPr>
        <w:t xml:space="preserve">всех мероприятий </w:t>
      </w:r>
      <w:r w:rsidR="00511780" w:rsidRPr="00572C52">
        <w:rPr>
          <w:rFonts w:ascii="Times New Roman" w:hAnsi="Times New Roman" w:cs="Times New Roman"/>
          <w:sz w:val="28"/>
          <w:szCs w:val="28"/>
        </w:rPr>
        <w:t>были организованы шахматны</w:t>
      </w:r>
      <w:r w:rsidR="005A3E7A" w:rsidRPr="00572C52">
        <w:rPr>
          <w:rFonts w:ascii="Times New Roman" w:hAnsi="Times New Roman" w:cs="Times New Roman"/>
          <w:sz w:val="28"/>
          <w:szCs w:val="28"/>
        </w:rPr>
        <w:t xml:space="preserve">е турниры среди команд учащихся различного уровня. </w:t>
      </w:r>
      <w:r w:rsidR="00A847E1" w:rsidRPr="00572C52">
        <w:rPr>
          <w:rFonts w:ascii="Times New Roman" w:hAnsi="Times New Roman" w:cs="Times New Roman"/>
          <w:sz w:val="28"/>
          <w:szCs w:val="28"/>
        </w:rPr>
        <w:t>Отрадно</w:t>
      </w:r>
      <w:r w:rsidR="00D97C7E" w:rsidRPr="00572C52">
        <w:rPr>
          <w:rFonts w:ascii="Times New Roman" w:hAnsi="Times New Roman" w:cs="Times New Roman"/>
          <w:sz w:val="28"/>
          <w:szCs w:val="28"/>
        </w:rPr>
        <w:t xml:space="preserve"> отме</w:t>
      </w:r>
      <w:r w:rsidR="00A847E1" w:rsidRPr="00572C52">
        <w:rPr>
          <w:rFonts w:ascii="Times New Roman" w:hAnsi="Times New Roman" w:cs="Times New Roman"/>
          <w:sz w:val="28"/>
          <w:szCs w:val="28"/>
        </w:rPr>
        <w:t xml:space="preserve">тить, что наши команды становились </w:t>
      </w:r>
      <w:r w:rsidR="00D97C7E" w:rsidRPr="00572C52">
        <w:rPr>
          <w:rFonts w:ascii="Times New Roman" w:hAnsi="Times New Roman" w:cs="Times New Roman"/>
          <w:sz w:val="28"/>
          <w:szCs w:val="28"/>
        </w:rPr>
        <w:t>победителями и призерами</w:t>
      </w:r>
      <w:r w:rsidR="00A847E1" w:rsidRPr="00572C52">
        <w:rPr>
          <w:rFonts w:ascii="Times New Roman" w:hAnsi="Times New Roman" w:cs="Times New Roman"/>
          <w:sz w:val="28"/>
          <w:szCs w:val="28"/>
        </w:rPr>
        <w:t xml:space="preserve"> турниров</w:t>
      </w:r>
      <w:r w:rsidR="00D97C7E" w:rsidRPr="00572C52">
        <w:rPr>
          <w:rFonts w:ascii="Times New Roman" w:hAnsi="Times New Roman" w:cs="Times New Roman"/>
          <w:sz w:val="28"/>
          <w:szCs w:val="28"/>
        </w:rPr>
        <w:t>.</w:t>
      </w:r>
    </w:p>
    <w:p w14:paraId="742732B7" w14:textId="02110E2C" w:rsidR="00CF7BE3" w:rsidRPr="00572C52" w:rsidRDefault="009E60C8" w:rsidP="003E0792">
      <w:pPr>
        <w:spacing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Реализацию проекта сопровождает Координационный совет, который занимается:</w:t>
      </w:r>
    </w:p>
    <w:p w14:paraId="1ED19C3B" w14:textId="77777777" w:rsidR="00286F6E" w:rsidRPr="00572C52" w:rsidRDefault="0069609D" w:rsidP="003E0792">
      <w:pPr>
        <w:spacing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-разработкой </w:t>
      </w:r>
      <w:r w:rsidR="00DA2D41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реализацией </w:t>
      </w:r>
      <w:r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«Дорожной карты»;</w:t>
      </w:r>
    </w:p>
    <w:p w14:paraId="6A633FC0" w14:textId="77777777" w:rsidR="00286F6E" w:rsidRPr="00572C52" w:rsidRDefault="002D7C8C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выявление</w:t>
      </w:r>
      <w:r w:rsidR="0092692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изучение</w:t>
      </w:r>
      <w:r w:rsidR="0092692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обсуждение</w:t>
      </w:r>
      <w:r w:rsidR="0092692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лучшей практики, передового опыта; </w:t>
      </w:r>
    </w:p>
    <w:p w14:paraId="7C918B0D" w14:textId="77777777" w:rsidR="00286F6E" w:rsidRPr="00572C52" w:rsidRDefault="002D7C8C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-создание</w:t>
      </w:r>
      <w:r w:rsidR="0092692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 сборников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наилучших разработок уроков, внеурочных занятий учителей начальных классов на электронных и бумажных носителях;</w:t>
      </w:r>
    </w:p>
    <w:p w14:paraId="76907DE9" w14:textId="77777777" w:rsidR="00286F6E" w:rsidRPr="00572C52" w:rsidRDefault="0092692C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-организацией</w:t>
      </w:r>
      <w:r w:rsidR="002D7C8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конкурсов, турниров среди учителей и учащихся начальных классов на шахматную тематику;</w:t>
      </w:r>
    </w:p>
    <w:p w14:paraId="203B4E28" w14:textId="676A24EF" w:rsidR="00286F6E" w:rsidRPr="00572C52" w:rsidRDefault="002D7C8C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-проведение</w:t>
      </w:r>
      <w:r w:rsidR="0092692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научно – практических конференций, </w:t>
      </w:r>
      <w:r w:rsidR="00F758D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семинаров-практикумов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gramStart"/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мастер- классов</w:t>
      </w:r>
      <w:proofErr w:type="gramEnd"/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различного уровня по проблемам обучения шахматам в школах в форме интеграции учебных предметов с шахматами; </w:t>
      </w:r>
    </w:p>
    <w:p w14:paraId="1E320769" w14:textId="77777777" w:rsidR="00286F6E" w:rsidRPr="00572C52" w:rsidRDefault="002D7C8C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-обогащение</w:t>
      </w:r>
      <w:r w:rsidR="0092692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постоянно действующего сайта муниципального образования «Шахматы в школе»;</w:t>
      </w:r>
    </w:p>
    <w:p w14:paraId="00530770" w14:textId="77777777" w:rsidR="002D7C8C" w:rsidRPr="00572C52" w:rsidRDefault="0092692C" w:rsidP="003E0792">
      <w:pPr>
        <w:spacing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-организацией</w:t>
      </w:r>
      <w:r w:rsidR="002D7C8C" w:rsidRPr="00572C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обучающих семинаров, совещаний для учителей 1 классов по проблеме интеграции учебных предметов с шахматами;</w:t>
      </w:r>
    </w:p>
    <w:p w14:paraId="0C510153" w14:textId="77777777" w:rsidR="002D7C8C" w:rsidRPr="00572C52" w:rsidRDefault="0051374D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-организацией</w:t>
      </w:r>
      <w:r w:rsidR="002D7C8C" w:rsidRPr="00572C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дистанционных совещаний «Шахматный всеобуч»</w:t>
      </w:r>
      <w:r w:rsidR="004D71DB" w:rsidRPr="00572C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1AAC7205" w14:textId="0F104CB3" w:rsidR="005172E5" w:rsidRPr="004C39F8" w:rsidRDefault="00A434F7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F8">
        <w:rPr>
          <w:rFonts w:ascii="Times New Roman" w:hAnsi="Times New Roman" w:cs="Times New Roman"/>
          <w:sz w:val="28"/>
          <w:szCs w:val="28"/>
        </w:rPr>
        <w:t xml:space="preserve">Перед запуском </w:t>
      </w:r>
      <w:r w:rsidR="005172E5" w:rsidRPr="004C39F8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4C39F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172E5" w:rsidRPr="004C39F8">
        <w:rPr>
          <w:rFonts w:ascii="Times New Roman" w:hAnsi="Times New Roman" w:cs="Times New Roman"/>
          <w:sz w:val="28"/>
          <w:szCs w:val="28"/>
        </w:rPr>
        <w:t>возникают проблемы</w:t>
      </w:r>
      <w:r w:rsidR="005172E5" w:rsidRPr="004C39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2E5" w:rsidRPr="004C39F8">
        <w:rPr>
          <w:rFonts w:ascii="Times New Roman" w:hAnsi="Times New Roman" w:cs="Times New Roman"/>
          <w:sz w:val="28"/>
          <w:szCs w:val="28"/>
        </w:rPr>
        <w:t>Также и перед нами возникли проблемы обучения учителей шахматам и методическое сопровождение</w:t>
      </w:r>
      <w:r w:rsidR="00586CB4" w:rsidRPr="004C39F8">
        <w:rPr>
          <w:rFonts w:ascii="Times New Roman" w:hAnsi="Times New Roman" w:cs="Times New Roman"/>
          <w:sz w:val="28"/>
          <w:szCs w:val="28"/>
        </w:rPr>
        <w:t xml:space="preserve"> интегрирования учебных предметов с шахматами</w:t>
      </w:r>
      <w:r w:rsidR="005172E5" w:rsidRPr="004C39F8">
        <w:rPr>
          <w:rFonts w:ascii="Times New Roman" w:hAnsi="Times New Roman" w:cs="Times New Roman"/>
          <w:sz w:val="28"/>
          <w:szCs w:val="28"/>
        </w:rPr>
        <w:t>.</w:t>
      </w:r>
    </w:p>
    <w:p w14:paraId="649EF9C1" w14:textId="7B58B783" w:rsidR="003A5915" w:rsidRPr="004C39F8" w:rsidRDefault="00DD60A5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F8">
        <w:rPr>
          <w:rFonts w:ascii="Times New Roman" w:hAnsi="Times New Roman" w:cs="Times New Roman"/>
          <w:sz w:val="28"/>
          <w:szCs w:val="28"/>
        </w:rPr>
        <w:lastRenderedPageBreak/>
        <w:t>Проблему обучения учителей</w:t>
      </w:r>
      <w:r w:rsidRPr="004C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ED0" w:rsidRPr="004C39F8">
        <w:rPr>
          <w:rFonts w:ascii="Times New Roman" w:hAnsi="Times New Roman" w:cs="Times New Roman"/>
          <w:sz w:val="28"/>
          <w:szCs w:val="28"/>
        </w:rPr>
        <w:t>первоначальным</w:t>
      </w:r>
      <w:r w:rsidR="00D920E5" w:rsidRPr="004C39F8">
        <w:rPr>
          <w:rFonts w:ascii="Times New Roman" w:hAnsi="Times New Roman" w:cs="Times New Roman"/>
          <w:sz w:val="28"/>
          <w:szCs w:val="28"/>
        </w:rPr>
        <w:t xml:space="preserve"> </w:t>
      </w:r>
      <w:r w:rsidR="004F7ED0" w:rsidRPr="004C39F8">
        <w:rPr>
          <w:rFonts w:ascii="Times New Roman" w:hAnsi="Times New Roman" w:cs="Times New Roman"/>
          <w:sz w:val="28"/>
          <w:szCs w:val="28"/>
        </w:rPr>
        <w:t xml:space="preserve">азам шахмат </w:t>
      </w:r>
      <w:r w:rsidR="003A5915" w:rsidRPr="004C39F8">
        <w:rPr>
          <w:rFonts w:ascii="Times New Roman" w:hAnsi="Times New Roman" w:cs="Times New Roman"/>
          <w:sz w:val="28"/>
          <w:szCs w:val="28"/>
        </w:rPr>
        <w:t xml:space="preserve">нам </w:t>
      </w:r>
      <w:r w:rsidR="004F7ED0" w:rsidRPr="004C39F8">
        <w:rPr>
          <w:rFonts w:ascii="Times New Roman" w:hAnsi="Times New Roman" w:cs="Times New Roman"/>
          <w:sz w:val="28"/>
          <w:szCs w:val="28"/>
        </w:rPr>
        <w:t>помог решить</w:t>
      </w:r>
      <w:r w:rsidR="00D920E5" w:rsidRPr="004C39F8">
        <w:rPr>
          <w:rFonts w:ascii="Times New Roman" w:hAnsi="Times New Roman" w:cs="Times New Roman"/>
          <w:sz w:val="28"/>
          <w:szCs w:val="28"/>
        </w:rPr>
        <w:t xml:space="preserve"> </w:t>
      </w:r>
      <w:r w:rsidR="004F7ED0" w:rsidRPr="004C39F8">
        <w:rPr>
          <w:rFonts w:ascii="Times New Roman" w:hAnsi="Times New Roman" w:cs="Times New Roman"/>
          <w:sz w:val="28"/>
          <w:szCs w:val="28"/>
        </w:rPr>
        <w:t xml:space="preserve">Радий </w:t>
      </w:r>
      <w:proofErr w:type="spellStart"/>
      <w:r w:rsidR="004F7ED0" w:rsidRPr="004C39F8"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 w:rsidR="004F7ED0" w:rsidRPr="004C39F8">
        <w:rPr>
          <w:rFonts w:ascii="Times New Roman" w:hAnsi="Times New Roman" w:cs="Times New Roman"/>
          <w:sz w:val="28"/>
          <w:szCs w:val="28"/>
        </w:rPr>
        <w:t xml:space="preserve"> Газизов, </w:t>
      </w:r>
      <w:r w:rsidR="00FF33C6" w:rsidRPr="004C39F8">
        <w:rPr>
          <w:rFonts w:ascii="Times New Roman" w:hAnsi="Times New Roman" w:cs="Times New Roman"/>
          <w:sz w:val="28"/>
          <w:szCs w:val="28"/>
        </w:rPr>
        <w:t>руково</w:t>
      </w:r>
      <w:r w:rsidR="004F7ED0" w:rsidRPr="004C39F8">
        <w:rPr>
          <w:rFonts w:ascii="Times New Roman" w:hAnsi="Times New Roman" w:cs="Times New Roman"/>
          <w:sz w:val="28"/>
          <w:szCs w:val="28"/>
        </w:rPr>
        <w:t>дитель</w:t>
      </w:r>
      <w:r w:rsidR="000C02C3" w:rsidRPr="004C39F8">
        <w:rPr>
          <w:rFonts w:ascii="Times New Roman" w:hAnsi="Times New Roman" w:cs="Times New Roman"/>
          <w:sz w:val="28"/>
          <w:szCs w:val="28"/>
        </w:rPr>
        <w:t xml:space="preserve"> шахматной школы города Лениногорска.</w:t>
      </w:r>
      <w:r w:rsidR="002C0827" w:rsidRPr="004C39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04ACD" w14:textId="232AACB4" w:rsidR="006F02C2" w:rsidRDefault="00DD6025" w:rsidP="006F02C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F8">
        <w:rPr>
          <w:rFonts w:ascii="Times New Roman" w:hAnsi="Times New Roman" w:cs="Times New Roman"/>
          <w:sz w:val="28"/>
          <w:szCs w:val="28"/>
        </w:rPr>
        <w:t>Проблему по методике интегрирования мы решали с помощью</w:t>
      </w:r>
      <w:r w:rsidR="003F7E3C" w:rsidRPr="004C39F8">
        <w:rPr>
          <w:rFonts w:ascii="Times New Roman" w:hAnsi="Times New Roman" w:cs="Times New Roman"/>
          <w:sz w:val="28"/>
          <w:szCs w:val="28"/>
        </w:rPr>
        <w:t xml:space="preserve"> </w:t>
      </w:r>
      <w:r w:rsidR="00AB1049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м</w:t>
      </w:r>
      <w:r w:rsidRPr="004C39F8">
        <w:rPr>
          <w:rFonts w:ascii="Times New Roman" w:eastAsia="Calibri" w:hAnsi="Times New Roman" w:cs="Times New Roman"/>
          <w:kern w:val="24"/>
          <w:sz w:val="28"/>
          <w:szCs w:val="28"/>
        </w:rPr>
        <w:t>униципального</w:t>
      </w:r>
      <w:r w:rsidR="00077EC0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конкурс</w:t>
      </w:r>
      <w:r w:rsidRPr="004C39F8">
        <w:rPr>
          <w:rFonts w:ascii="Times New Roman" w:eastAsia="Calibri" w:hAnsi="Times New Roman" w:cs="Times New Roman"/>
          <w:kern w:val="24"/>
          <w:sz w:val="28"/>
          <w:szCs w:val="28"/>
        </w:rPr>
        <w:t>а</w:t>
      </w:r>
      <w:r w:rsidR="00077EC0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7554CF" w:rsidRPr="004C39F8">
        <w:rPr>
          <w:rFonts w:ascii="Times New Roman" w:eastAsia="Calibri" w:hAnsi="Times New Roman" w:cs="Times New Roman"/>
          <w:kern w:val="24"/>
          <w:sz w:val="28"/>
          <w:szCs w:val="28"/>
        </w:rPr>
        <w:t>«Лучший интегрированный урок с шахматами».</w:t>
      </w:r>
      <w:r w:rsidR="000F5A55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D11894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Активные у</w:t>
      </w:r>
      <w:r w:rsidR="00286F6E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чителя </w:t>
      </w:r>
      <w:r w:rsidR="00D11894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района, творческие группы представляли </w:t>
      </w:r>
      <w:r w:rsidR="00B90254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на конкурс </w:t>
      </w:r>
      <w:r w:rsidR="009F2FD2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конспекты уроков для апробации</w:t>
      </w:r>
      <w:r w:rsidR="00091A74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. </w:t>
      </w:r>
      <w:r w:rsidR="009F2FD2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Методич</w:t>
      </w:r>
      <w:r w:rsidR="00091A74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еское сопровождение уроков осуществлялось </w:t>
      </w:r>
      <w:r w:rsidR="009F2FD2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со стороны </w:t>
      </w:r>
      <w:r w:rsidR="005C3D99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Института развития образования </w:t>
      </w:r>
      <w:r w:rsidR="00F758DC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Республики Татарстан</w:t>
      </w:r>
      <w:r w:rsidR="005C3D99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9F2FD2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</w:t>
      </w:r>
      <w:r w:rsidR="00E47240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лице Г</w:t>
      </w:r>
      <w:r w:rsidR="00FC542A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ульназ </w:t>
      </w:r>
      <w:proofErr w:type="spellStart"/>
      <w:r w:rsidR="00FC542A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Рашитовны</w:t>
      </w:r>
      <w:proofErr w:type="spellEnd"/>
      <w:r w:rsidR="00FC542A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proofErr w:type="spellStart"/>
      <w:r w:rsidR="009F2FD2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Хамитовой</w:t>
      </w:r>
      <w:proofErr w:type="spellEnd"/>
      <w:r w:rsidR="009F2FD2" w:rsidRPr="004C39F8">
        <w:rPr>
          <w:rFonts w:ascii="Times New Roman" w:eastAsia="Calibri" w:hAnsi="Times New Roman" w:cs="Times New Roman"/>
          <w:kern w:val="24"/>
          <w:sz w:val="28"/>
          <w:szCs w:val="28"/>
        </w:rPr>
        <w:t>, заведующей кафедрой дошкольного и начального общего образования</w:t>
      </w:r>
      <w:r w:rsidR="00F03ED6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и Эльвиры </w:t>
      </w:r>
      <w:proofErr w:type="spellStart"/>
      <w:r w:rsidR="00F03ED6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Энзировны</w:t>
      </w:r>
      <w:proofErr w:type="spellEnd"/>
      <w:r w:rsidR="00F03ED6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Уманс</w:t>
      </w:r>
      <w:r w:rsidR="00091A74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к</w:t>
      </w:r>
      <w:r w:rsidR="00F03ED6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о</w:t>
      </w:r>
      <w:r w:rsidR="00091A74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й</w:t>
      </w:r>
      <w:r w:rsidR="00E47240" w:rsidRPr="004C39F8">
        <w:rPr>
          <w:rFonts w:ascii="Times New Roman" w:eastAsia="Calibri" w:hAnsi="Times New Roman" w:cs="Times New Roman"/>
          <w:kern w:val="24"/>
          <w:sz w:val="28"/>
          <w:szCs w:val="28"/>
        </w:rPr>
        <w:t>,</w:t>
      </w:r>
      <w:r w:rsidR="00091A74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руков</w:t>
      </w:r>
      <w:r w:rsidR="00FC542A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о</w:t>
      </w:r>
      <w:r w:rsidR="00091A74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дителя проекта.</w:t>
      </w:r>
      <w:r w:rsidR="009F2FD2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</w:p>
    <w:p w14:paraId="54A268FF" w14:textId="50657E3F" w:rsidR="00AA3907" w:rsidRPr="006F02C2" w:rsidRDefault="00212FC2" w:rsidP="006F02C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Методическую проблему мы также старались решать с помощью </w:t>
      </w:r>
      <w:r w:rsidR="005701CE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обучающих </w:t>
      </w:r>
      <w:r w:rsidR="004928F8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мастер-классов</w:t>
      </w:r>
      <w:r w:rsidR="00A052DB" w:rsidRPr="004C39F8">
        <w:rPr>
          <w:rFonts w:ascii="Times New Roman" w:eastAsia="Calibri" w:hAnsi="Times New Roman" w:cs="Times New Roman"/>
          <w:b/>
          <w:kern w:val="24"/>
          <w:sz w:val="28"/>
          <w:szCs w:val="28"/>
        </w:rPr>
        <w:t>.</w:t>
      </w:r>
      <w:r w:rsidR="008E3293" w:rsidRPr="004C39F8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  <w:r w:rsidR="00E05277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Своевременное принятие решений</w:t>
      </w:r>
      <w:r w:rsidR="00123BA5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при</w:t>
      </w:r>
      <w:r w:rsidR="005701CE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возникающих проблем</w:t>
      </w:r>
      <w:r w:rsidR="00123BA5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ах</w:t>
      </w:r>
      <w:r w:rsidR="004C39F8">
        <w:rPr>
          <w:rFonts w:ascii="Times New Roman" w:eastAsia="Calibri" w:hAnsi="Times New Roman" w:cs="Times New Roman"/>
          <w:kern w:val="24"/>
          <w:sz w:val="28"/>
          <w:szCs w:val="28"/>
        </w:rPr>
        <w:t>, сотрудничество</w:t>
      </w:r>
      <w:r w:rsidR="005701CE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позволил</w:t>
      </w:r>
      <w:r w:rsidR="004C39F8">
        <w:rPr>
          <w:rFonts w:ascii="Times New Roman" w:eastAsia="Calibri" w:hAnsi="Times New Roman" w:cs="Times New Roman"/>
          <w:kern w:val="24"/>
          <w:sz w:val="28"/>
          <w:szCs w:val="28"/>
        </w:rPr>
        <w:t>и</w:t>
      </w:r>
      <w:r w:rsidR="005701CE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27307C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нам</w:t>
      </w:r>
      <w:r w:rsidR="0027307C" w:rsidRPr="004C39F8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  <w:r w:rsidR="0027307C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с</w:t>
      </w:r>
      <w:r w:rsidR="006C1DF1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сентября 2017</w:t>
      </w:r>
      <w:r w:rsidR="00505F5A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года во всех 1 классах общеобразовательных учреждени</w:t>
      </w:r>
      <w:r w:rsidR="002A4665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ях муниципального района ввести</w:t>
      </w:r>
      <w:r w:rsidR="00505F5A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межпред</w:t>
      </w:r>
      <w:r w:rsidR="002A4665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метную интеграцию</w:t>
      </w:r>
      <w:r w:rsidR="00E47240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с шахматами. </w:t>
      </w:r>
      <w:r w:rsidR="00505F5A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Ежегодно учителя увлекают первоклассников в мир шахмат, согласно цели проекта – за</w:t>
      </w:r>
      <w:r w:rsidR="00F03ED6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интересовать детей шахматами.  </w:t>
      </w:r>
      <w:r w:rsidR="00505F5A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Да</w:t>
      </w:r>
      <w:r w:rsidR="00627CDA" w:rsidRPr="004C39F8">
        <w:rPr>
          <w:rFonts w:ascii="Times New Roman" w:eastAsia="Calibri" w:hAnsi="Times New Roman" w:cs="Times New Roman"/>
          <w:kern w:val="24"/>
          <w:sz w:val="28"/>
          <w:szCs w:val="28"/>
        </w:rPr>
        <w:t>льнейшую работу с детьми</w:t>
      </w:r>
      <w:r w:rsidR="00505F5A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по обучению шахматам уже продолжают </w:t>
      </w:r>
      <w:r w:rsidR="00F758DC" w:rsidRPr="004C39F8">
        <w:rPr>
          <w:rFonts w:ascii="Times New Roman" w:eastAsia="Calibri" w:hAnsi="Times New Roman" w:cs="Times New Roman"/>
          <w:kern w:val="24"/>
          <w:sz w:val="28"/>
          <w:szCs w:val="28"/>
        </w:rPr>
        <w:t>специалисты-тренеры</w:t>
      </w:r>
      <w:r w:rsidR="00505F5A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шахматной школы</w:t>
      </w:r>
      <w:r w:rsidR="00627CDA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города</w:t>
      </w:r>
      <w:r w:rsidR="00505F5A" w:rsidRPr="004C39F8">
        <w:rPr>
          <w:rFonts w:ascii="Times New Roman" w:eastAsia="Calibri" w:hAnsi="Times New Roman" w:cs="Times New Roman"/>
          <w:kern w:val="24"/>
          <w:sz w:val="28"/>
          <w:szCs w:val="28"/>
        </w:rPr>
        <w:t>. Учителя начальных классов муниципального района с удовольствием распространяют положительный педагогический опыт по данному направлению</w:t>
      </w:r>
      <w:r w:rsidR="006C1DF1" w:rsidRPr="004C39F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. </w:t>
      </w:r>
    </w:p>
    <w:p w14:paraId="75A2E642" w14:textId="3CA195A4" w:rsidR="001F0015" w:rsidRDefault="006C1DF1" w:rsidP="001F0015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За три года обучения созданы 3</w:t>
      </w:r>
      <w:r w:rsidR="00505F5A" w:rsidRPr="00572C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сборника конспектов апробированных уроков. В данно</w:t>
      </w:r>
      <w:r w:rsidRPr="00572C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м учебном году разрабатывается 4</w:t>
      </w:r>
      <w:r w:rsidR="00505F5A" w:rsidRPr="00572C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сборник. Урок каждого учителя района включен в муниципальный сборник, что способствует успешности, развитию творчества учителей.</w:t>
      </w:r>
      <w:r w:rsidR="00F03E20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E70AD2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Конкурсы</w:t>
      </w:r>
      <w:r w:rsidR="002509E4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91D1C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мастер-классы</w:t>
      </w:r>
      <w:r w:rsidR="000C30F2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организуемые в районе</w:t>
      </w:r>
      <w:r w:rsidR="00ED03C6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09E4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</w:t>
      </w:r>
      <w:r w:rsidR="00E70AD2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учителям </w:t>
      </w:r>
      <w:r w:rsidR="00966A4F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легче осва</w:t>
      </w:r>
      <w:r w:rsidR="00E70AD2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66A4F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E70AD2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>ть технологии шахматной игры</w:t>
      </w:r>
      <w:r w:rsidR="002509E4" w:rsidRPr="0057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0AD2" w:rsidRPr="00572C52">
        <w:rPr>
          <w:rFonts w:ascii="Times New Roman" w:hAnsi="Times New Roman" w:cs="Times New Roman"/>
          <w:sz w:val="28"/>
          <w:szCs w:val="28"/>
        </w:rPr>
        <w:t>конструктивно реагировать на ошибки и трудности, возникающие в процессе реализации педагогической деятельности, своевременно вносить коррективы в намеченный план урока в зависимости от сложившейся ситуации</w:t>
      </w:r>
      <w:r w:rsidR="00F34379" w:rsidRPr="00572C52">
        <w:rPr>
          <w:rFonts w:ascii="Times New Roman" w:hAnsi="Times New Roman" w:cs="Times New Roman"/>
          <w:sz w:val="28"/>
          <w:szCs w:val="28"/>
        </w:rPr>
        <w:t>, разрабатывать собственные рабочие планы, технологические карты интегрированных уроков с шахмат</w:t>
      </w:r>
      <w:r w:rsidR="0087747C" w:rsidRPr="00572C52">
        <w:rPr>
          <w:rFonts w:ascii="Times New Roman" w:hAnsi="Times New Roman" w:cs="Times New Roman"/>
          <w:sz w:val="28"/>
          <w:szCs w:val="28"/>
        </w:rPr>
        <w:t xml:space="preserve">ами, апробировать и выявлять </w:t>
      </w:r>
      <w:r w:rsidR="00F34379" w:rsidRPr="00572C52">
        <w:rPr>
          <w:rFonts w:ascii="Times New Roman" w:hAnsi="Times New Roman" w:cs="Times New Roman"/>
          <w:sz w:val="28"/>
          <w:szCs w:val="28"/>
        </w:rPr>
        <w:t>лучшие практики</w:t>
      </w:r>
      <w:r w:rsidR="00044525" w:rsidRPr="00572C52">
        <w:rPr>
          <w:rFonts w:ascii="Times New Roman" w:hAnsi="Times New Roman" w:cs="Times New Roman"/>
          <w:sz w:val="28"/>
          <w:szCs w:val="28"/>
        </w:rPr>
        <w:t>.</w:t>
      </w:r>
      <w:r w:rsidR="00966A4F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683CD5" w:rsidRPr="00572C52">
        <w:rPr>
          <w:rFonts w:ascii="Times New Roman" w:hAnsi="Times New Roman" w:cs="Times New Roman"/>
          <w:sz w:val="28"/>
          <w:szCs w:val="28"/>
        </w:rPr>
        <w:t>Ч</w:t>
      </w:r>
      <w:r w:rsidR="00E70AD2" w:rsidRPr="00572C52">
        <w:rPr>
          <w:rFonts w:ascii="Times New Roman" w:hAnsi="Times New Roman" w:cs="Times New Roman"/>
          <w:sz w:val="28"/>
          <w:szCs w:val="28"/>
        </w:rPr>
        <w:t>ерез интеграцию</w:t>
      </w:r>
      <w:r w:rsidR="00683CD5" w:rsidRPr="00572C52">
        <w:rPr>
          <w:rFonts w:ascii="Times New Roman" w:hAnsi="Times New Roman" w:cs="Times New Roman"/>
          <w:sz w:val="28"/>
          <w:szCs w:val="28"/>
        </w:rPr>
        <w:t xml:space="preserve"> учителям удается вызывать интерес у обучающихся к предмету</w:t>
      </w:r>
      <w:r w:rsidR="00E70AD2" w:rsidRPr="00572C52">
        <w:rPr>
          <w:rFonts w:ascii="Times New Roman" w:hAnsi="Times New Roman" w:cs="Times New Roman"/>
          <w:sz w:val="28"/>
          <w:szCs w:val="28"/>
        </w:rPr>
        <w:t xml:space="preserve">, создавать условия для вовлечения обучающихся в дополнительные формы познания шахмат: конкурсы, проекты, турниры. </w:t>
      </w:r>
    </w:p>
    <w:p w14:paraId="05687A33" w14:textId="52F32A39" w:rsidR="001F0015" w:rsidRDefault="00F573C9" w:rsidP="001F0015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01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Для определения, изучения, получения необходимых данных по реализации проекта </w:t>
      </w:r>
      <w:r w:rsidR="00A618F2" w:rsidRPr="001F001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необходимы исследования</w:t>
      </w:r>
      <w:r w:rsidR="00BA2FF1" w:rsidRPr="001F001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  <w:r w:rsidR="00BA2FF1" w:rsidRPr="001F0015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7B2973" w:rsidRPr="001F0015">
        <w:rPr>
          <w:rFonts w:ascii="Times New Roman" w:hAnsi="Times New Roman" w:cs="Times New Roman"/>
          <w:sz w:val="28"/>
          <w:szCs w:val="28"/>
        </w:rPr>
        <w:t>М</w:t>
      </w:r>
      <w:r w:rsidR="005C3271" w:rsidRPr="001F0015">
        <w:rPr>
          <w:rFonts w:ascii="Times New Roman" w:hAnsi="Times New Roman" w:cs="Times New Roman"/>
          <w:sz w:val="28"/>
          <w:szCs w:val="28"/>
        </w:rPr>
        <w:t>етоды</w:t>
      </w:r>
      <w:r w:rsidR="007B2973" w:rsidRPr="001F0015">
        <w:rPr>
          <w:rFonts w:ascii="Times New Roman" w:hAnsi="Times New Roman" w:cs="Times New Roman"/>
          <w:sz w:val="28"/>
          <w:szCs w:val="28"/>
        </w:rPr>
        <w:t>, которые</w:t>
      </w:r>
      <w:r w:rsidR="005C3271" w:rsidRPr="001F0015">
        <w:rPr>
          <w:rFonts w:ascii="Times New Roman" w:hAnsi="Times New Roman" w:cs="Times New Roman"/>
          <w:sz w:val="28"/>
          <w:szCs w:val="28"/>
        </w:rPr>
        <w:t xml:space="preserve"> мы применяем в своей </w:t>
      </w:r>
      <w:r w:rsidR="00F758DC" w:rsidRPr="001F0015">
        <w:rPr>
          <w:rFonts w:ascii="Times New Roman" w:hAnsi="Times New Roman" w:cs="Times New Roman"/>
          <w:sz w:val="28"/>
          <w:szCs w:val="28"/>
        </w:rPr>
        <w:t>работе, вы</w:t>
      </w:r>
      <w:r w:rsidR="005C3271" w:rsidRPr="001F0015">
        <w:rPr>
          <w:rFonts w:ascii="Times New Roman" w:hAnsi="Times New Roman" w:cs="Times New Roman"/>
          <w:sz w:val="28"/>
          <w:szCs w:val="28"/>
        </w:rPr>
        <w:t xml:space="preserve"> видите на слайде, уважаемые участники семинара!</w:t>
      </w:r>
    </w:p>
    <w:p w14:paraId="1424B2B3" w14:textId="77777777" w:rsidR="001F0015" w:rsidRDefault="008625B9" w:rsidP="001F0015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01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Исследования </w:t>
      </w:r>
      <w:r w:rsidR="00DB2C8C" w:rsidRPr="001F001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 первому, в</w:t>
      </w:r>
      <w:r w:rsidRPr="001F001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торому, третьему году обучения показывают</w:t>
      </w:r>
      <w:r w:rsidR="007B2973" w:rsidRPr="001F001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эффективность нашего </w:t>
      </w:r>
      <w:r w:rsidR="00DB2C8C" w:rsidRPr="001F001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проекта. Рост всех показателей имеет устойчивую положительную динамику, что подтверждается высоким качеством показателей участия воспитанников в шахматных турнирах, различных конкурсах, нау</w:t>
      </w:r>
      <w:r w:rsidR="0018121B" w:rsidRPr="001F001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чно - практических конференциях, предметных олимпиадах</w:t>
      </w:r>
      <w:r w:rsidR="00CB02D5" w:rsidRPr="001F001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5EE82B08" w14:textId="6C4608ED" w:rsidR="00CB0829" w:rsidRPr="001F0015" w:rsidRDefault="003052AA" w:rsidP="001F0015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52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18121B" w:rsidRPr="00572C52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="007960B8" w:rsidRPr="00572C52">
        <w:rPr>
          <w:rFonts w:ascii="Times New Roman" w:hAnsi="Times New Roman" w:cs="Times New Roman"/>
          <w:sz w:val="28"/>
          <w:szCs w:val="28"/>
        </w:rPr>
        <w:t>, обучавших детей</w:t>
      </w:r>
      <w:r w:rsidRPr="00572C52">
        <w:rPr>
          <w:rFonts w:ascii="Times New Roman" w:hAnsi="Times New Roman" w:cs="Times New Roman"/>
          <w:sz w:val="28"/>
          <w:szCs w:val="28"/>
        </w:rPr>
        <w:t xml:space="preserve"> в 1 классах в 2016 году</w:t>
      </w:r>
      <w:r w:rsidR="00AC2D63" w:rsidRPr="00572C52">
        <w:rPr>
          <w:rFonts w:ascii="Times New Roman" w:hAnsi="Times New Roman" w:cs="Times New Roman"/>
          <w:sz w:val="28"/>
          <w:szCs w:val="28"/>
        </w:rPr>
        <w:t xml:space="preserve"> (обучение без интегрирования</w:t>
      </w:r>
      <w:r w:rsidR="001F0015">
        <w:rPr>
          <w:rFonts w:ascii="Times New Roman" w:hAnsi="Times New Roman" w:cs="Times New Roman"/>
          <w:sz w:val="28"/>
          <w:szCs w:val="28"/>
        </w:rPr>
        <w:t xml:space="preserve"> с шахматами</w:t>
      </w:r>
      <w:r w:rsidR="00AC2D63" w:rsidRPr="00572C52">
        <w:rPr>
          <w:rFonts w:ascii="Times New Roman" w:hAnsi="Times New Roman" w:cs="Times New Roman"/>
          <w:sz w:val="28"/>
          <w:szCs w:val="28"/>
        </w:rPr>
        <w:t>)</w:t>
      </w:r>
      <w:r w:rsidRPr="00572C52">
        <w:rPr>
          <w:rFonts w:ascii="Times New Roman" w:hAnsi="Times New Roman" w:cs="Times New Roman"/>
          <w:sz w:val="28"/>
          <w:szCs w:val="28"/>
        </w:rPr>
        <w:t xml:space="preserve"> и в 2020 году</w:t>
      </w:r>
      <w:r w:rsidR="00761965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AC2D63" w:rsidRPr="00572C52">
        <w:rPr>
          <w:rFonts w:ascii="Times New Roman" w:hAnsi="Times New Roman" w:cs="Times New Roman"/>
          <w:sz w:val="28"/>
          <w:szCs w:val="28"/>
        </w:rPr>
        <w:t>(обучение с интеграцией)</w:t>
      </w:r>
      <w:r w:rsidR="0018121B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2B4A16" w:rsidRPr="00572C52">
        <w:rPr>
          <w:rFonts w:ascii="Times New Roman" w:hAnsi="Times New Roman" w:cs="Times New Roman"/>
          <w:sz w:val="28"/>
          <w:szCs w:val="28"/>
        </w:rPr>
        <w:t xml:space="preserve">показывают, что показатели </w:t>
      </w:r>
      <w:r w:rsidR="004928F8" w:rsidRPr="00572C52">
        <w:rPr>
          <w:rFonts w:ascii="Times New Roman" w:hAnsi="Times New Roman" w:cs="Times New Roman"/>
          <w:sz w:val="28"/>
          <w:szCs w:val="28"/>
        </w:rPr>
        <w:t>успеваемости в</w:t>
      </w:r>
      <w:r w:rsidR="002B4A16" w:rsidRPr="00572C52">
        <w:rPr>
          <w:rFonts w:ascii="Times New Roman" w:hAnsi="Times New Roman" w:cs="Times New Roman"/>
          <w:sz w:val="28"/>
          <w:szCs w:val="28"/>
        </w:rPr>
        <w:t xml:space="preserve"> 2020 году намного выше</w:t>
      </w:r>
      <w:r w:rsidR="007960B8" w:rsidRPr="00572C52">
        <w:rPr>
          <w:rFonts w:ascii="Times New Roman" w:hAnsi="Times New Roman" w:cs="Times New Roman"/>
          <w:sz w:val="28"/>
          <w:szCs w:val="28"/>
        </w:rPr>
        <w:t xml:space="preserve"> показателей 2016 </w:t>
      </w:r>
      <w:r w:rsidR="007960B8" w:rsidRPr="00572C52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7960B8" w:rsidRPr="00572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60B8" w:rsidRPr="00572C52">
        <w:rPr>
          <w:rFonts w:ascii="Times New Roman" w:hAnsi="Times New Roman" w:cs="Times New Roman"/>
          <w:sz w:val="28"/>
          <w:szCs w:val="28"/>
        </w:rPr>
        <w:t>Наблюдается, что</w:t>
      </w:r>
      <w:r w:rsidR="007960B8" w:rsidRPr="0057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0B8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</w:t>
      </w:r>
      <w:r w:rsidR="0073382A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детей, играющих в шахматы, скорость интеллектуальной реакции выше по сравнению с детьми, которые не занимаются шахматами. Они легче запоминают правила, пересказывают тексты, грамотнее пишут во время списывания текстов</w:t>
      </w:r>
      <w:r w:rsidR="00FD31A0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14:paraId="0BC7BFFB" w14:textId="71AF8E8B" w:rsidR="005A7C44" w:rsidRPr="00572C52" w:rsidRDefault="00761965" w:rsidP="003E0792">
      <w:pPr>
        <w:spacing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 </w:t>
      </w:r>
      <w:r w:rsidR="00F758DC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примеру, по</w:t>
      </w:r>
      <w:r w:rsidR="00FD31A0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математике </w:t>
      </w:r>
      <w:r w:rsidR="00B15F03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можно увидеть положительную динамику при решении логических задач</w:t>
      </w:r>
      <w:r w:rsidR="00CB0829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при вычислениях в ходе решения задач повышенной сложности.</w:t>
      </w:r>
      <w:r w:rsidR="00956A1C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Учащиеся </w:t>
      </w:r>
      <w:r w:rsidR="00C33CF4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уроках</w:t>
      </w:r>
      <w:r w:rsidR="003F0709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русского языка</w:t>
      </w:r>
      <w:r w:rsidR="00C33CF4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6A1C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лучше запоминают словарные слова, </w:t>
      </w:r>
      <w:r w:rsidR="00C33CF4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легче справляются с написанием мини – сочинений, </w:t>
      </w:r>
      <w:r w:rsidR="00627BDE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стихов. Есть предположение, что шахматы способствуют развитию творческих способностей</w:t>
      </w:r>
      <w:r w:rsidR="005F5E0C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детей</w:t>
      </w:r>
      <w:r w:rsidR="00C33CF4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5F5E0C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Учителя первых классов также отмечают, что</w:t>
      </w:r>
      <w:r w:rsidR="00066F7D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 уроках литературного чтения ребята, занимающиеся шахматами, имеют способность быстрого восприятия текста, умеют анализировать события</w:t>
      </w:r>
      <w:r w:rsidR="005A7C44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предугадывать возможные последующие события.</w:t>
      </w:r>
    </w:p>
    <w:p w14:paraId="091CAD25" w14:textId="06FB75E3" w:rsidR="009F2FD2" w:rsidRPr="00572C52" w:rsidRDefault="00A7657E" w:rsidP="003E0792">
      <w:pPr>
        <w:spacing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sz w:val="28"/>
          <w:szCs w:val="28"/>
        </w:rPr>
        <w:t>По</w:t>
      </w:r>
      <w:r w:rsidRPr="0057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52">
        <w:rPr>
          <w:rFonts w:ascii="Times New Roman" w:hAnsi="Times New Roman" w:cs="Times New Roman"/>
          <w:sz w:val="28"/>
          <w:szCs w:val="28"/>
        </w:rPr>
        <w:t>н</w:t>
      </w:r>
      <w:r w:rsidR="008261FA" w:rsidRPr="00572C52">
        <w:rPr>
          <w:rFonts w:ascii="Times New Roman" w:hAnsi="Times New Roman" w:cs="Times New Roman"/>
          <w:sz w:val="28"/>
          <w:szCs w:val="28"/>
        </w:rPr>
        <w:t>аблюдения</w:t>
      </w:r>
      <w:r w:rsidRPr="00572C52">
        <w:rPr>
          <w:rFonts w:ascii="Times New Roman" w:hAnsi="Times New Roman" w:cs="Times New Roman"/>
          <w:sz w:val="28"/>
          <w:szCs w:val="28"/>
        </w:rPr>
        <w:t>м</w:t>
      </w:r>
      <w:r w:rsidR="008261FA" w:rsidRPr="00572C5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Pr="00572C52">
        <w:rPr>
          <w:rFonts w:ascii="Times New Roman" w:hAnsi="Times New Roman" w:cs="Times New Roman"/>
          <w:sz w:val="28"/>
          <w:szCs w:val="28"/>
        </w:rPr>
        <w:t xml:space="preserve">и результативности обучения </w:t>
      </w:r>
      <w:r w:rsidR="009C4360" w:rsidRPr="00572C52">
        <w:rPr>
          <w:rFonts w:ascii="Times New Roman" w:hAnsi="Times New Roman" w:cs="Times New Roman"/>
          <w:sz w:val="28"/>
          <w:szCs w:val="28"/>
        </w:rPr>
        <w:t xml:space="preserve">можно увидеть положительную динамику </w:t>
      </w:r>
      <w:r w:rsidR="006E31ED" w:rsidRPr="00572C52">
        <w:rPr>
          <w:rFonts w:ascii="Times New Roman" w:hAnsi="Times New Roman" w:cs="Times New Roman"/>
          <w:sz w:val="28"/>
          <w:szCs w:val="28"/>
        </w:rPr>
        <w:t>в сравнении</w:t>
      </w:r>
      <w:r w:rsidR="009C4360" w:rsidRPr="00572C5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6E31ED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560E88" w:rsidRPr="00572C52">
        <w:rPr>
          <w:rFonts w:ascii="Times New Roman" w:hAnsi="Times New Roman" w:cs="Times New Roman"/>
          <w:sz w:val="28"/>
          <w:szCs w:val="28"/>
        </w:rPr>
        <w:t xml:space="preserve">учащихся 2 классов </w:t>
      </w:r>
      <w:r w:rsidR="006E31ED" w:rsidRPr="00572C52">
        <w:rPr>
          <w:rFonts w:ascii="Times New Roman" w:hAnsi="Times New Roman" w:cs="Times New Roman"/>
          <w:sz w:val="28"/>
          <w:szCs w:val="28"/>
        </w:rPr>
        <w:t>2016 года</w:t>
      </w:r>
      <w:r w:rsidR="00EA163E" w:rsidRPr="00572C52">
        <w:rPr>
          <w:rFonts w:ascii="Times New Roman" w:hAnsi="Times New Roman" w:cs="Times New Roman"/>
          <w:sz w:val="28"/>
          <w:szCs w:val="28"/>
        </w:rPr>
        <w:t>, когда обучали без интегрирования с шахматами</w:t>
      </w:r>
      <w:r w:rsidR="006E31ED" w:rsidRPr="00572C52">
        <w:rPr>
          <w:rFonts w:ascii="Times New Roman" w:hAnsi="Times New Roman" w:cs="Times New Roman"/>
          <w:sz w:val="28"/>
          <w:szCs w:val="28"/>
        </w:rPr>
        <w:t xml:space="preserve"> и </w:t>
      </w:r>
      <w:r w:rsidR="00560E88" w:rsidRPr="00572C52">
        <w:rPr>
          <w:rFonts w:ascii="Times New Roman" w:hAnsi="Times New Roman" w:cs="Times New Roman"/>
          <w:sz w:val="28"/>
          <w:szCs w:val="28"/>
        </w:rPr>
        <w:t xml:space="preserve">учащихся 2 классов </w:t>
      </w:r>
      <w:r w:rsidR="006E31ED" w:rsidRPr="00572C52">
        <w:rPr>
          <w:rFonts w:ascii="Times New Roman" w:hAnsi="Times New Roman" w:cs="Times New Roman"/>
          <w:sz w:val="28"/>
          <w:szCs w:val="28"/>
        </w:rPr>
        <w:t>2020 года</w:t>
      </w:r>
      <w:r w:rsidR="00324F8D" w:rsidRPr="00572C52">
        <w:rPr>
          <w:rFonts w:ascii="Times New Roman" w:hAnsi="Times New Roman" w:cs="Times New Roman"/>
          <w:sz w:val="28"/>
          <w:szCs w:val="28"/>
        </w:rPr>
        <w:t>, когда уже учителя старались проводить интеграцию</w:t>
      </w:r>
      <w:r w:rsidR="008261FA" w:rsidRPr="00572C52">
        <w:rPr>
          <w:rFonts w:ascii="Times New Roman" w:hAnsi="Times New Roman" w:cs="Times New Roman"/>
          <w:sz w:val="28"/>
          <w:szCs w:val="28"/>
        </w:rPr>
        <w:t>.</w:t>
      </w:r>
      <w:r w:rsidR="00560E88" w:rsidRPr="00572C52">
        <w:rPr>
          <w:rFonts w:ascii="Times New Roman" w:hAnsi="Times New Roman" w:cs="Times New Roman"/>
          <w:sz w:val="28"/>
          <w:szCs w:val="28"/>
        </w:rPr>
        <w:t xml:space="preserve"> Особенно динамика радует по предметам математика и </w:t>
      </w:r>
      <w:r w:rsidR="00DE24BF" w:rsidRPr="00572C52">
        <w:rPr>
          <w:rFonts w:ascii="Times New Roman" w:hAnsi="Times New Roman" w:cs="Times New Roman"/>
          <w:sz w:val="28"/>
          <w:szCs w:val="28"/>
        </w:rPr>
        <w:t>окружающий мир, так как по этим предметам мы испытывали трудности.</w:t>
      </w:r>
    </w:p>
    <w:p w14:paraId="2C2B1752" w14:textId="223EC1F3" w:rsidR="009769E0" w:rsidRPr="00572C52" w:rsidRDefault="00593E10" w:rsidP="003E0792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5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B31AB" w:rsidRPr="00572C52">
        <w:rPr>
          <w:rFonts w:ascii="Times New Roman" w:hAnsi="Times New Roman" w:cs="Times New Roman"/>
          <w:sz w:val="28"/>
          <w:szCs w:val="28"/>
        </w:rPr>
        <w:t xml:space="preserve">качества обученности </w:t>
      </w:r>
      <w:r w:rsidRPr="00572C52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0B31AB" w:rsidRPr="00572C52">
        <w:rPr>
          <w:rFonts w:ascii="Times New Roman" w:hAnsi="Times New Roman" w:cs="Times New Roman"/>
          <w:sz w:val="28"/>
          <w:szCs w:val="28"/>
        </w:rPr>
        <w:t xml:space="preserve">учащихся 3 классов 2016 года и 2020 года </w:t>
      </w:r>
      <w:r w:rsidR="008069D0" w:rsidRPr="00572C52">
        <w:rPr>
          <w:rFonts w:ascii="Times New Roman" w:hAnsi="Times New Roman" w:cs="Times New Roman"/>
          <w:sz w:val="28"/>
          <w:szCs w:val="28"/>
        </w:rPr>
        <w:t xml:space="preserve">нас </w:t>
      </w:r>
      <w:r w:rsidR="000B31AB" w:rsidRPr="00572C52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572C5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B31AB" w:rsidRPr="00572C52">
        <w:rPr>
          <w:rFonts w:ascii="Times New Roman" w:hAnsi="Times New Roman" w:cs="Times New Roman"/>
          <w:sz w:val="28"/>
          <w:szCs w:val="28"/>
        </w:rPr>
        <w:t>радуют.</w:t>
      </w:r>
      <w:r w:rsidR="00223157" w:rsidRPr="00572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A6515" w14:textId="25BFE15D" w:rsidR="005A7C44" w:rsidRPr="00572C52" w:rsidRDefault="00223157" w:rsidP="003E0792">
      <w:pPr>
        <w:spacing w:line="276" w:lineRule="auto"/>
        <w:ind w:left="-993" w:right="-284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572C52">
        <w:rPr>
          <w:rFonts w:ascii="Times New Roman" w:hAnsi="Times New Roman" w:cs="Times New Roman"/>
          <w:sz w:val="28"/>
          <w:szCs w:val="28"/>
        </w:rPr>
        <w:t xml:space="preserve">В целом эффективность </w:t>
      </w:r>
      <w:r w:rsidR="00076F13" w:rsidRPr="00572C52">
        <w:rPr>
          <w:rFonts w:ascii="Times New Roman" w:hAnsi="Times New Roman" w:cs="Times New Roman"/>
          <w:sz w:val="28"/>
          <w:szCs w:val="28"/>
        </w:rPr>
        <w:t xml:space="preserve">интегрирования шахмат с учебными предметами </w:t>
      </w:r>
      <w:r w:rsidR="00F758DC" w:rsidRPr="00572C52">
        <w:rPr>
          <w:rFonts w:ascii="Times New Roman" w:hAnsi="Times New Roman" w:cs="Times New Roman"/>
          <w:sz w:val="28"/>
          <w:szCs w:val="28"/>
        </w:rPr>
        <w:t>подтверждает стабильный</w:t>
      </w:r>
      <w:r w:rsidRPr="00572C52">
        <w:rPr>
          <w:rFonts w:ascii="Times New Roman" w:hAnsi="Times New Roman" w:cs="Times New Roman"/>
          <w:sz w:val="28"/>
          <w:szCs w:val="28"/>
        </w:rPr>
        <w:t xml:space="preserve"> рост на протяжении последних </w:t>
      </w:r>
      <w:r w:rsidR="006052AA" w:rsidRPr="00572C52">
        <w:rPr>
          <w:rFonts w:ascii="Times New Roman" w:hAnsi="Times New Roman" w:cs="Times New Roman"/>
          <w:sz w:val="28"/>
          <w:szCs w:val="28"/>
        </w:rPr>
        <w:t xml:space="preserve">3 </w:t>
      </w:r>
      <w:r w:rsidRPr="00572C52">
        <w:rPr>
          <w:rFonts w:ascii="Times New Roman" w:hAnsi="Times New Roman" w:cs="Times New Roman"/>
          <w:sz w:val="28"/>
          <w:szCs w:val="28"/>
        </w:rPr>
        <w:t>лет</w:t>
      </w:r>
      <w:r w:rsidR="006052AA" w:rsidRPr="00572C52">
        <w:rPr>
          <w:rFonts w:ascii="Times New Roman" w:hAnsi="Times New Roman" w:cs="Times New Roman"/>
          <w:sz w:val="28"/>
          <w:szCs w:val="28"/>
        </w:rPr>
        <w:t>.</w:t>
      </w:r>
      <w:r w:rsidRPr="00572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48442" w14:textId="5EAA3CEA" w:rsidR="005379C7" w:rsidRDefault="00854D39" w:rsidP="005379C7">
      <w:pPr>
        <w:spacing w:after="0" w:line="276" w:lineRule="auto"/>
        <w:ind w:left="-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</w:t>
      </w:r>
      <w:r w:rsidR="005521FF" w:rsidRPr="00537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интеграцию с шахматами мы продолжаем и </w:t>
      </w:r>
      <w:r w:rsidR="005521FF" w:rsidRPr="005379C7">
        <w:rPr>
          <w:rFonts w:ascii="Times New Roman" w:hAnsi="Times New Roman" w:cs="Times New Roman"/>
          <w:sz w:val="28"/>
          <w:szCs w:val="28"/>
        </w:rPr>
        <w:t>в</w:t>
      </w:r>
      <w:r w:rsidR="00001DA5" w:rsidRPr="005379C7">
        <w:rPr>
          <w:rFonts w:ascii="Times New Roman" w:hAnsi="Times New Roman" w:cs="Times New Roman"/>
          <w:sz w:val="28"/>
          <w:szCs w:val="28"/>
        </w:rPr>
        <w:t xml:space="preserve">о </w:t>
      </w:r>
      <w:r w:rsidR="00F758DC" w:rsidRPr="005379C7">
        <w:rPr>
          <w:rFonts w:ascii="Times New Roman" w:hAnsi="Times New Roman" w:cs="Times New Roman"/>
          <w:sz w:val="28"/>
          <w:szCs w:val="28"/>
        </w:rPr>
        <w:t>2–4 классах</w:t>
      </w:r>
      <w:r w:rsidR="00001DA5" w:rsidRPr="005379C7">
        <w:rPr>
          <w:rFonts w:ascii="Times New Roman" w:hAnsi="Times New Roman" w:cs="Times New Roman"/>
          <w:sz w:val="28"/>
          <w:szCs w:val="28"/>
        </w:rPr>
        <w:t xml:space="preserve"> </w:t>
      </w:r>
      <w:r w:rsidR="002B5E67" w:rsidRPr="005379C7">
        <w:rPr>
          <w:rFonts w:ascii="Times New Roman" w:hAnsi="Times New Roman" w:cs="Times New Roman"/>
          <w:sz w:val="28"/>
          <w:szCs w:val="28"/>
        </w:rPr>
        <w:t xml:space="preserve">на занятиях внеурочной деятельности </w:t>
      </w:r>
      <w:r w:rsidR="00001DA5" w:rsidRPr="005379C7">
        <w:rPr>
          <w:rFonts w:ascii="Times New Roman" w:hAnsi="Times New Roman" w:cs="Times New Roman"/>
          <w:sz w:val="28"/>
          <w:szCs w:val="28"/>
        </w:rPr>
        <w:t xml:space="preserve">по </w:t>
      </w:r>
      <w:r w:rsidR="00001DA5" w:rsidRPr="005379C7">
        <w:rPr>
          <w:rStyle w:val="a5"/>
          <w:rFonts w:ascii="Times New Roman" w:hAnsi="Times New Roman" w:cs="Times New Roman"/>
          <w:b w:val="0"/>
          <w:sz w:val="28"/>
          <w:szCs w:val="28"/>
        </w:rPr>
        <w:t>программе</w:t>
      </w:r>
      <w:r w:rsidR="00E12825" w:rsidRPr="005379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разработанной Эльвирой </w:t>
      </w:r>
      <w:proofErr w:type="spellStart"/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>Энзировной</w:t>
      </w:r>
      <w:proofErr w:type="spellEnd"/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Уманской и </w:t>
      </w:r>
      <w:proofErr w:type="spellStart"/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>Флерой</w:t>
      </w:r>
      <w:proofErr w:type="spellEnd"/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>Рахимовной</w:t>
      </w:r>
      <w:proofErr w:type="spellEnd"/>
      <w:r w:rsidR="00D1031E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031E" w:rsidRPr="005379C7">
        <w:rPr>
          <w:rFonts w:ascii="Times New Roman" w:eastAsia="Times New Roman" w:hAnsi="Times New Roman" w:cs="Times New Roman"/>
          <w:bCs/>
          <w:sz w:val="28"/>
          <w:szCs w:val="28"/>
        </w:rPr>
        <w:t>Хайбр</w:t>
      </w:r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>ахмановой</w:t>
      </w:r>
      <w:proofErr w:type="spellEnd"/>
      <w:r w:rsidR="00F46B0B" w:rsidRPr="005379C7">
        <w:rPr>
          <w:rFonts w:ascii="Times New Roman" w:eastAsia="Times New Roman" w:hAnsi="Times New Roman" w:cs="Times New Roman"/>
          <w:bCs/>
          <w:sz w:val="28"/>
          <w:szCs w:val="28"/>
        </w:rPr>
        <w:t>, директор</w:t>
      </w:r>
      <w:r w:rsidR="00E12825" w:rsidRPr="005379C7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46B0B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гимназии №11. Гимназия №11 </w:t>
      </w:r>
      <w:r w:rsidR="00D1031E" w:rsidRPr="005379C7">
        <w:rPr>
          <w:rFonts w:ascii="Times New Roman" w:eastAsia="Times New Roman" w:hAnsi="Times New Roman" w:cs="Times New Roman"/>
          <w:bCs/>
          <w:sz w:val="28"/>
          <w:szCs w:val="28"/>
        </w:rPr>
        <w:t>является экспериментальной площадкой по внедрению интеграции</w:t>
      </w:r>
      <w:r w:rsidR="00F46B0B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предметов с шахматами.</w:t>
      </w:r>
      <w:r w:rsidR="00F53551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3BD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программе </w:t>
      </w:r>
      <w:r w:rsidR="00C0503D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внеурочной деятельности </w:t>
      </w:r>
      <w:r w:rsidR="004963BD" w:rsidRPr="005379C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разработано тематическое планирование по всем пяти </w:t>
      </w:r>
      <w:r w:rsidR="00B06891" w:rsidRPr="005379C7">
        <w:rPr>
          <w:rFonts w:ascii="Times New Roman" w:eastAsia="Times New Roman" w:hAnsi="Times New Roman" w:cs="Times New Roman"/>
          <w:bCs/>
          <w:sz w:val="28"/>
          <w:szCs w:val="28"/>
        </w:rPr>
        <w:t>направления</w:t>
      </w:r>
      <w:r w:rsidR="00C0503D" w:rsidRPr="005379C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06891" w:rsidRPr="005379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E02C990" w14:textId="13FB9924" w:rsidR="00E31B28" w:rsidRPr="005379C7" w:rsidRDefault="00E31B28" w:rsidP="005379C7">
      <w:pPr>
        <w:spacing w:after="0" w:line="276" w:lineRule="auto"/>
        <w:ind w:left="-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52">
        <w:rPr>
          <w:rFonts w:ascii="Times New Roman" w:hAnsi="Times New Roman" w:cs="Times New Roman"/>
          <w:sz w:val="28"/>
          <w:szCs w:val="28"/>
        </w:rPr>
        <w:t>Шагом в реализации проекта «</w:t>
      </w:r>
      <w:r w:rsidR="00A77311" w:rsidRPr="00572C52">
        <w:rPr>
          <w:rFonts w:ascii="Times New Roman" w:hAnsi="Times New Roman" w:cs="Times New Roman"/>
          <w:sz w:val="28"/>
          <w:szCs w:val="28"/>
        </w:rPr>
        <w:t>Шахматный всеобуч</w:t>
      </w:r>
      <w:r w:rsidRPr="00572C52">
        <w:rPr>
          <w:rFonts w:ascii="Times New Roman" w:hAnsi="Times New Roman" w:cs="Times New Roman"/>
          <w:sz w:val="28"/>
          <w:szCs w:val="28"/>
        </w:rPr>
        <w:t>»</w:t>
      </w:r>
      <w:r w:rsidR="00435BE9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4928F8" w:rsidRPr="00572C52">
        <w:rPr>
          <w:rFonts w:ascii="Times New Roman" w:hAnsi="Times New Roman" w:cs="Times New Roman"/>
          <w:sz w:val="28"/>
          <w:szCs w:val="28"/>
        </w:rPr>
        <w:t>является и</w:t>
      </w:r>
      <w:r w:rsidRPr="00572C52">
        <w:rPr>
          <w:rFonts w:ascii="Times New Roman" w:hAnsi="Times New Roman" w:cs="Times New Roman"/>
          <w:sz w:val="28"/>
          <w:szCs w:val="28"/>
        </w:rPr>
        <w:t xml:space="preserve"> организация работы шахматного зимнего лагеря «Умные каникулы».  </w:t>
      </w:r>
      <w:r w:rsidR="003E1571" w:rsidRPr="00572C52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Pr="00572C52">
        <w:rPr>
          <w:rFonts w:ascii="Times New Roman" w:hAnsi="Times New Roman" w:cs="Times New Roman"/>
          <w:sz w:val="28"/>
          <w:szCs w:val="28"/>
        </w:rPr>
        <w:t xml:space="preserve">2018 года на базе МБОУ </w:t>
      </w:r>
      <w:r w:rsidR="00D57149" w:rsidRPr="00572C52">
        <w:rPr>
          <w:rFonts w:ascii="Times New Roman" w:hAnsi="Times New Roman" w:cs="Times New Roman"/>
          <w:sz w:val="28"/>
          <w:szCs w:val="28"/>
        </w:rPr>
        <w:t>«</w:t>
      </w:r>
      <w:r w:rsidRPr="00572C52">
        <w:rPr>
          <w:rFonts w:ascii="Times New Roman" w:hAnsi="Times New Roman" w:cs="Times New Roman"/>
          <w:sz w:val="28"/>
          <w:szCs w:val="28"/>
        </w:rPr>
        <w:t>Гимназия №</w:t>
      </w:r>
      <w:r w:rsidR="00F758DC" w:rsidRPr="00572C52">
        <w:rPr>
          <w:rFonts w:ascii="Times New Roman" w:hAnsi="Times New Roman" w:cs="Times New Roman"/>
          <w:sz w:val="28"/>
          <w:szCs w:val="28"/>
        </w:rPr>
        <w:t>11» в</w:t>
      </w:r>
      <w:r w:rsidRPr="00572C52">
        <w:rPr>
          <w:rFonts w:ascii="Times New Roman" w:hAnsi="Times New Roman" w:cs="Times New Roman"/>
          <w:sz w:val="28"/>
          <w:szCs w:val="28"/>
        </w:rPr>
        <w:t xml:space="preserve"> рамках зимнего лагеря проходил фестиваль по шахматному </w:t>
      </w:r>
      <w:r w:rsidR="00F758DC" w:rsidRPr="00572C52">
        <w:rPr>
          <w:rFonts w:ascii="Times New Roman" w:hAnsi="Times New Roman" w:cs="Times New Roman"/>
          <w:sz w:val="28"/>
          <w:szCs w:val="28"/>
        </w:rPr>
        <w:t>всеобучу «</w:t>
      </w:r>
      <w:r w:rsidRPr="00572C52">
        <w:rPr>
          <w:rFonts w:ascii="Times New Roman" w:hAnsi="Times New Roman" w:cs="Times New Roman"/>
          <w:sz w:val="28"/>
          <w:szCs w:val="28"/>
        </w:rPr>
        <w:t xml:space="preserve">Умные дети – сильная Россия» на Кубок главы Лениногорского муниципального района, мэра города Лениногорска </w:t>
      </w:r>
      <w:proofErr w:type="gramStart"/>
      <w:r w:rsidRPr="00572C52">
        <w:rPr>
          <w:rFonts w:ascii="Times New Roman" w:hAnsi="Times New Roman" w:cs="Times New Roman"/>
          <w:sz w:val="28"/>
          <w:szCs w:val="28"/>
        </w:rPr>
        <w:t xml:space="preserve">РТ </w:t>
      </w:r>
      <w:r w:rsidR="00D57149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Pr="00572C52">
        <w:rPr>
          <w:rFonts w:ascii="Times New Roman" w:hAnsi="Times New Roman" w:cs="Times New Roman"/>
          <w:sz w:val="28"/>
          <w:szCs w:val="28"/>
        </w:rPr>
        <w:t>Хусаинова</w:t>
      </w:r>
      <w:proofErr w:type="gramEnd"/>
      <w:r w:rsidRPr="00572C52">
        <w:rPr>
          <w:rFonts w:ascii="Times New Roman" w:hAnsi="Times New Roman" w:cs="Times New Roman"/>
          <w:sz w:val="28"/>
          <w:szCs w:val="28"/>
        </w:rPr>
        <w:t xml:space="preserve"> Р.Г.  Участниками зимнего лагеря были 9 команд Лениногорского муниципального района и 1 команда города Москвы. Лагерь посещали 130 учащихся 1 классов. Каждое утро участники фестиваля начинали день с танцевальной шахматной зарядки.  </w:t>
      </w:r>
      <w:r w:rsidR="003E1571" w:rsidRPr="00572C52">
        <w:rPr>
          <w:rFonts w:ascii="Times New Roman" w:hAnsi="Times New Roman" w:cs="Times New Roman"/>
          <w:sz w:val="28"/>
          <w:szCs w:val="28"/>
        </w:rPr>
        <w:t>Т</w:t>
      </w:r>
      <w:r w:rsidRPr="00572C52">
        <w:rPr>
          <w:rFonts w:ascii="Times New Roman" w:hAnsi="Times New Roman" w:cs="Times New Roman"/>
          <w:sz w:val="28"/>
          <w:szCs w:val="28"/>
        </w:rPr>
        <w:t>ренер</w:t>
      </w:r>
      <w:r w:rsidR="004928F8">
        <w:rPr>
          <w:rFonts w:ascii="Times New Roman" w:hAnsi="Times New Roman" w:cs="Times New Roman"/>
          <w:sz w:val="28"/>
          <w:szCs w:val="28"/>
        </w:rPr>
        <w:t>ы</w:t>
      </w:r>
      <w:r w:rsidR="001E7DC0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Pr="00572C52">
        <w:rPr>
          <w:rFonts w:ascii="Times New Roman" w:hAnsi="Times New Roman" w:cs="Times New Roman"/>
          <w:sz w:val="28"/>
          <w:szCs w:val="28"/>
        </w:rPr>
        <w:t>по шахматам из города Москвы проводи</w:t>
      </w:r>
      <w:r w:rsidR="001E7DC0" w:rsidRPr="00572C52">
        <w:rPr>
          <w:rFonts w:ascii="Times New Roman" w:hAnsi="Times New Roman" w:cs="Times New Roman"/>
          <w:sz w:val="28"/>
          <w:szCs w:val="28"/>
        </w:rPr>
        <w:t xml:space="preserve">л шахматные занятия с детьми. </w:t>
      </w:r>
      <w:r w:rsidRPr="00572C52">
        <w:rPr>
          <w:rFonts w:ascii="Times New Roman" w:hAnsi="Times New Roman" w:cs="Times New Roman"/>
          <w:sz w:val="28"/>
          <w:szCs w:val="28"/>
        </w:rPr>
        <w:t xml:space="preserve">В рамках лагеря для детей </w:t>
      </w:r>
      <w:r w:rsidRPr="00572C52">
        <w:rPr>
          <w:rFonts w:ascii="Times New Roman" w:hAnsi="Times New Roman" w:cs="Times New Roman"/>
          <w:sz w:val="28"/>
          <w:szCs w:val="28"/>
        </w:rPr>
        <w:lastRenderedPageBreak/>
        <w:t xml:space="preserve">были </w:t>
      </w:r>
      <w:r w:rsidR="00F758DC" w:rsidRPr="00572C52">
        <w:rPr>
          <w:rFonts w:ascii="Times New Roman" w:hAnsi="Times New Roman" w:cs="Times New Roman"/>
          <w:sz w:val="28"/>
          <w:szCs w:val="28"/>
        </w:rPr>
        <w:t>организованы и</w:t>
      </w:r>
      <w:r w:rsidRPr="00572C52">
        <w:rPr>
          <w:rFonts w:ascii="Times New Roman" w:hAnsi="Times New Roman" w:cs="Times New Roman"/>
          <w:sz w:val="28"/>
          <w:szCs w:val="28"/>
        </w:rPr>
        <w:t xml:space="preserve"> праздники «Путешествие в шахматное королевство с Дедом Морозом», «Детский рождественский шахматный карнавал». </w:t>
      </w:r>
      <w:r w:rsidR="00FC4285" w:rsidRPr="00572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3AB30" w14:textId="6767E337" w:rsidR="00FB0413" w:rsidRPr="00572C52" w:rsidRDefault="0090312D" w:rsidP="004928F8">
      <w:pPr>
        <w:spacing w:line="276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52">
        <w:rPr>
          <w:rFonts w:ascii="Times New Roman" w:hAnsi="Times New Roman" w:cs="Times New Roman"/>
          <w:bCs/>
          <w:sz w:val="28"/>
          <w:szCs w:val="28"/>
        </w:rPr>
        <w:t xml:space="preserve">В апреле </w:t>
      </w:r>
      <w:r w:rsidR="009354E9" w:rsidRPr="00572C52">
        <w:rPr>
          <w:rFonts w:ascii="Times New Roman" w:hAnsi="Times New Roman" w:cs="Times New Roman"/>
          <w:bCs/>
          <w:sz w:val="28"/>
          <w:szCs w:val="28"/>
        </w:rPr>
        <w:t xml:space="preserve">2020 года учителя имели возможность принять </w:t>
      </w:r>
      <w:r w:rsidR="00391D1C" w:rsidRPr="00572C52">
        <w:rPr>
          <w:rFonts w:ascii="Times New Roman" w:hAnsi="Times New Roman" w:cs="Times New Roman"/>
          <w:bCs/>
          <w:sz w:val="28"/>
          <w:szCs w:val="28"/>
        </w:rPr>
        <w:t>участие в</w:t>
      </w:r>
      <w:r w:rsidR="009354E9" w:rsidRPr="00572C52">
        <w:rPr>
          <w:rFonts w:ascii="Times New Roman" w:hAnsi="Times New Roman" w:cs="Times New Roman"/>
          <w:bCs/>
          <w:sz w:val="28"/>
          <w:szCs w:val="28"/>
        </w:rPr>
        <w:t xml:space="preserve"> пилотном проекте </w:t>
      </w:r>
      <w:r w:rsidR="004928F8">
        <w:rPr>
          <w:rFonts w:ascii="Times New Roman" w:hAnsi="Times New Roman" w:cs="Times New Roman"/>
          <w:bCs/>
          <w:sz w:val="28"/>
          <w:szCs w:val="28"/>
        </w:rPr>
        <w:t xml:space="preserve">Федерации шахмат России и Управления образования Лениногорского района РТ </w:t>
      </w:r>
      <w:r w:rsidR="009354E9" w:rsidRPr="00572C52">
        <w:rPr>
          <w:rFonts w:ascii="Times New Roman" w:hAnsi="Times New Roman" w:cs="Times New Roman"/>
          <w:sz w:val="28"/>
          <w:szCs w:val="28"/>
        </w:rPr>
        <w:t>«</w:t>
      </w:r>
      <w:r w:rsidR="009F0B69" w:rsidRPr="00572C52">
        <w:rPr>
          <w:rFonts w:ascii="Times New Roman" w:hAnsi="Times New Roman" w:cs="Times New Roman"/>
          <w:sz w:val="28"/>
          <w:szCs w:val="28"/>
        </w:rPr>
        <w:t>Лучший у</w:t>
      </w:r>
      <w:r w:rsidR="009354E9" w:rsidRPr="00572C52">
        <w:rPr>
          <w:rFonts w:ascii="Times New Roman" w:hAnsi="Times New Roman" w:cs="Times New Roman"/>
          <w:sz w:val="28"/>
          <w:szCs w:val="28"/>
        </w:rPr>
        <w:t>читель шахмат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Лениногорского района Республики Татарстан</w:t>
      </w:r>
      <w:r w:rsidR="009354E9" w:rsidRPr="00572C52">
        <w:rPr>
          <w:rFonts w:ascii="Times New Roman" w:hAnsi="Times New Roman" w:cs="Times New Roman"/>
          <w:sz w:val="28"/>
          <w:szCs w:val="28"/>
        </w:rPr>
        <w:t>»</w:t>
      </w:r>
      <w:r w:rsidRPr="00572C52">
        <w:rPr>
          <w:rFonts w:ascii="Times New Roman" w:hAnsi="Times New Roman" w:cs="Times New Roman"/>
          <w:sz w:val="28"/>
          <w:szCs w:val="28"/>
        </w:rPr>
        <w:t>, руков</w:t>
      </w:r>
      <w:r w:rsidR="00415F6C" w:rsidRPr="00572C52">
        <w:rPr>
          <w:rFonts w:ascii="Times New Roman" w:hAnsi="Times New Roman" w:cs="Times New Roman"/>
          <w:sz w:val="28"/>
          <w:szCs w:val="28"/>
        </w:rPr>
        <w:t>о</w:t>
      </w:r>
      <w:r w:rsidRPr="00572C52">
        <w:rPr>
          <w:rFonts w:ascii="Times New Roman" w:hAnsi="Times New Roman" w:cs="Times New Roman"/>
          <w:sz w:val="28"/>
          <w:szCs w:val="28"/>
        </w:rPr>
        <w:t>дителем которого является Александр Николаевич Костьев</w:t>
      </w:r>
      <w:r w:rsidR="009354E9" w:rsidRPr="00572C52">
        <w:rPr>
          <w:rFonts w:ascii="Times New Roman" w:hAnsi="Times New Roman" w:cs="Times New Roman"/>
          <w:sz w:val="28"/>
          <w:szCs w:val="28"/>
        </w:rPr>
        <w:t xml:space="preserve">.  Конкурс был, также, направлен и на 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>проверку знаний учащихся начальных классов по итогам</w:t>
      </w:r>
      <w:r w:rsidR="009354E9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первого года обучения шахматам по программе «Шахматы в школах» и выявление передовых школ Лениногорского муниципального района по шахматному всеобучу. </w:t>
      </w:r>
      <w:r w:rsidR="00AE713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Условием конкурса являлось и то, что </w:t>
      </w:r>
      <w:r w:rsidR="007B4E73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учащиеся 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>заявившихся учителей</w:t>
      </w:r>
      <w:r w:rsidR="00AE713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</w:t>
      </w:r>
      <w:r w:rsidR="005379C7">
        <w:rPr>
          <w:rFonts w:ascii="Times New Roman" w:eastAsia="Calibri" w:hAnsi="Times New Roman" w:cs="Times New Roman"/>
          <w:sz w:val="28"/>
          <w:szCs w:val="28"/>
          <w:lang w:bidi="he-IL"/>
        </w:rPr>
        <w:t>должны были участвовать</w:t>
      </w:r>
      <w:r w:rsidR="007B4E73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</w:t>
      </w:r>
      <w:r w:rsidR="004928F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интерактивной</w:t>
      </w:r>
      <w:r w:rsidR="007B4E73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олимпиаде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 шахматам</w:t>
      </w:r>
      <w:r w:rsidR="00415F6C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«</w:t>
      </w:r>
      <w:r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>Белая пешка»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  <w:r w:rsidR="009354E9" w:rsidRPr="00572C52">
        <w:rPr>
          <w:rFonts w:ascii="Times New Roman" w:hAnsi="Times New Roman" w:cs="Times New Roman"/>
          <w:sz w:val="28"/>
          <w:szCs w:val="28"/>
        </w:rPr>
        <w:t xml:space="preserve">  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Ученики под руководством учителей, а также самостоятельно в домашних условиях готовились к финалу Олимпиады, изучая разнообразные учебные позиции на элементарную тактику и проходя тесты на скорость принятия решения. Учебные позиции ученики могли решать с любого электронного устройства, подключенного к интернету: на ноутбуке, планшете или смартфоне – дома, в связи с создавшейся ситуацией с 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val="en-US" w:bidi="he-IL"/>
        </w:rPr>
        <w:t>COVID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-19.   В финальном этапе </w:t>
      </w:r>
      <w:r w:rsidR="00122F30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>2</w:t>
      </w:r>
      <w:r w:rsidR="004928F8">
        <w:rPr>
          <w:rFonts w:ascii="Times New Roman" w:eastAsia="Calibri" w:hAnsi="Times New Roman" w:cs="Times New Roman"/>
          <w:sz w:val="28"/>
          <w:szCs w:val="28"/>
          <w:lang w:bidi="he-IL"/>
        </w:rPr>
        <w:t>7</w:t>
      </w:r>
      <w:r w:rsidR="00122F30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апреля 2020 года 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каждому ученику необходимо было набрать максимальное количество очков за решение упражнений (учебных позиций) в течение 30 минут. </w:t>
      </w:r>
      <w:r w:rsidR="00122F30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>По итогам н</w:t>
      </w:r>
      <w:r w:rsidR="009354E9" w:rsidRPr="00572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а сайте Олимпиады были отображены в онлайн-режиме результаты каждого участника. </w:t>
      </w:r>
      <w:r w:rsidR="00183401" w:rsidRPr="00572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3E4" w:rsidRPr="00572C52">
        <w:rPr>
          <w:rFonts w:ascii="Times New Roman" w:hAnsi="Times New Roman" w:cs="Times New Roman"/>
          <w:bCs/>
          <w:sz w:val="28"/>
          <w:szCs w:val="28"/>
        </w:rPr>
        <w:t>В</w:t>
      </w:r>
      <w:r w:rsidR="00D673E4" w:rsidRPr="00572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F16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дистанционной </w:t>
      </w:r>
      <w:r w:rsidR="00FB0413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шахматной олимпиаде «Белая пешка» </w:t>
      </w:r>
      <w:r w:rsidR="00D673E4" w:rsidRPr="00572C52">
        <w:rPr>
          <w:rFonts w:ascii="Times New Roman" w:hAnsi="Times New Roman" w:cs="Times New Roman"/>
          <w:bCs/>
          <w:sz w:val="28"/>
          <w:szCs w:val="28"/>
        </w:rPr>
        <w:t>приняли участие</w:t>
      </w:r>
      <w:r w:rsidR="00D673E4" w:rsidRPr="00572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3E4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364 учащихся </w:t>
      </w:r>
      <w:r w:rsidR="00FB0413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показали высокие результаты. </w:t>
      </w:r>
      <w:r w:rsidR="00391D1C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Одиннадцать учителей</w:t>
      </w:r>
      <w:r w:rsidR="00FB0413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стали победителями, призерами, лауреатами, номинантами конкурса</w:t>
      </w:r>
      <w:r w:rsidR="00B93A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«Лучший учитель шахмат Лениногорского района»</w:t>
      </w:r>
      <w:r w:rsidR="00AA2A4B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0777FDFE" w14:textId="25622274" w:rsidR="00F13D43" w:rsidRDefault="008069D0" w:rsidP="004928F8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52">
        <w:rPr>
          <w:rFonts w:ascii="Times New Roman" w:hAnsi="Times New Roman" w:cs="Times New Roman"/>
          <w:sz w:val="28"/>
          <w:szCs w:val="28"/>
        </w:rPr>
        <w:t>С ц</w:t>
      </w:r>
      <w:r w:rsidR="00BB334B" w:rsidRPr="00572C52">
        <w:rPr>
          <w:rFonts w:ascii="Times New Roman" w:hAnsi="Times New Roman" w:cs="Times New Roman"/>
          <w:sz w:val="28"/>
          <w:szCs w:val="28"/>
        </w:rPr>
        <w:t>елью популяризации шахмат с 2017</w:t>
      </w:r>
      <w:r w:rsidRPr="00572C52">
        <w:rPr>
          <w:rFonts w:ascii="Times New Roman" w:hAnsi="Times New Roman" w:cs="Times New Roman"/>
          <w:sz w:val="28"/>
          <w:szCs w:val="28"/>
        </w:rPr>
        <w:t xml:space="preserve"> года ежегодно для учащихся с 1 по 10 классы проводим конкурсы на лучшие рисунки, сочинения, сказки, газеты, поделки на шахматную тематику.</w:t>
      </w:r>
      <w:r w:rsidR="007145F0" w:rsidRPr="00572C52">
        <w:rPr>
          <w:rFonts w:ascii="Times New Roman" w:hAnsi="Times New Roman" w:cs="Times New Roman"/>
          <w:sz w:val="28"/>
          <w:szCs w:val="28"/>
        </w:rPr>
        <w:t xml:space="preserve"> </w:t>
      </w:r>
      <w:r w:rsidR="009003C5" w:rsidRPr="00572C52">
        <w:rPr>
          <w:rFonts w:ascii="Times New Roman" w:hAnsi="Times New Roman" w:cs="Times New Roman"/>
          <w:color w:val="000000"/>
          <w:sz w:val="28"/>
          <w:szCs w:val="28"/>
        </w:rPr>
        <w:t>Конкурсы ориентированы на разв</w:t>
      </w:r>
      <w:r w:rsidR="007145F0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итие познавательной активности, </w:t>
      </w:r>
      <w:r w:rsidR="009003C5" w:rsidRPr="00572C52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r w:rsidR="007145F0" w:rsidRPr="00572C52">
        <w:rPr>
          <w:rFonts w:ascii="Times New Roman" w:hAnsi="Times New Roman" w:cs="Times New Roman"/>
          <w:color w:val="000000"/>
          <w:sz w:val="28"/>
          <w:szCs w:val="28"/>
        </w:rPr>
        <w:t>ских способностей и эстетического</w:t>
      </w:r>
      <w:r w:rsidR="009003C5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 вкус</w:t>
      </w:r>
      <w:r w:rsidR="007145F0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а учащихся. </w:t>
      </w:r>
      <w:r w:rsidR="00B93AEA">
        <w:rPr>
          <w:rFonts w:ascii="Times New Roman" w:hAnsi="Times New Roman" w:cs="Times New Roman"/>
          <w:color w:val="000000"/>
          <w:sz w:val="28"/>
          <w:szCs w:val="28"/>
        </w:rPr>
        <w:t>Родители и дети проявляли</w:t>
      </w:r>
      <w:r w:rsidR="009003C5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 свои </w:t>
      </w:r>
      <w:r w:rsidR="00B93AEA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 и принимали</w:t>
      </w:r>
      <w:r w:rsidR="009003C5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</w:t>
      </w:r>
      <w:r w:rsidR="002F12BE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изготовлении поделок, </w:t>
      </w:r>
      <w:r w:rsidR="009003C5" w:rsidRPr="00572C52">
        <w:rPr>
          <w:rFonts w:ascii="Times New Roman" w:hAnsi="Times New Roman" w:cs="Times New Roman"/>
          <w:color w:val="000000"/>
          <w:sz w:val="28"/>
          <w:szCs w:val="28"/>
        </w:rPr>
        <w:t>рисунков на шахматную тему</w:t>
      </w:r>
      <w:r w:rsidR="009076C8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157A615" w14:textId="210B1A84" w:rsidR="00F13D43" w:rsidRDefault="00F758DC" w:rsidP="004928F8">
      <w:pPr>
        <w:spacing w:line="276" w:lineRule="auto"/>
        <w:ind w:left="-993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C52">
        <w:rPr>
          <w:rFonts w:ascii="Times New Roman" w:hAnsi="Times New Roman" w:cs="Times New Roman"/>
          <w:color w:val="000000"/>
          <w:sz w:val="28"/>
          <w:szCs w:val="28"/>
        </w:rPr>
        <w:t>Шахматы позволяют</w:t>
      </w:r>
      <w:r w:rsidR="00FF0044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r w:rsidR="00943108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решать </w:t>
      </w:r>
      <w:r w:rsidR="00AF2911" w:rsidRPr="00572C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43108" w:rsidRPr="00572C52">
        <w:rPr>
          <w:rFonts w:ascii="Times New Roman" w:hAnsi="Times New Roman" w:cs="Times New Roman"/>
          <w:color w:val="000000"/>
          <w:sz w:val="28"/>
          <w:szCs w:val="28"/>
        </w:rPr>
        <w:t>проблему сплочения семьи</w:t>
      </w:r>
      <w:r w:rsidR="00C60E87" w:rsidRPr="00572C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3108" w:rsidRPr="0057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из родителей сейчас опасаются, что проводят с детьми меньше времени, чем нужно. А ведь лучший повод для семьи собраться вместе </w:t>
      </w:r>
      <w:r w:rsidR="004928F8" w:rsidRPr="0057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="00943108" w:rsidRPr="0057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время за настольной игрой.</w:t>
      </w:r>
    </w:p>
    <w:p w14:paraId="3A8B3EEF" w14:textId="5653F5BF" w:rsidR="00943108" w:rsidRPr="00572C52" w:rsidRDefault="00943108" w:rsidP="004928F8">
      <w:pPr>
        <w:spacing w:line="276" w:lineRule="auto"/>
        <w:ind w:left="-851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Бывает, что старые испытанные мет</w:t>
      </w:r>
      <w:r w:rsidR="00AF2911" w:rsidRPr="0057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оды - по-прежнему </w:t>
      </w:r>
      <w:r w:rsidR="00F758DC" w:rsidRPr="0057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</w:t>
      </w:r>
      <w:r w:rsidR="00AF2911" w:rsidRPr="0057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1212E" w:rsidRPr="00572C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14:paraId="3891B94E" w14:textId="77777777" w:rsidR="00572C52" w:rsidRPr="00572C52" w:rsidRDefault="00572C52" w:rsidP="004928F8">
      <w:pPr>
        <w:spacing w:line="276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2C52" w:rsidRPr="00572C52" w:rsidSect="00497DAC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B5E1" w14:textId="77777777" w:rsidR="008D7A59" w:rsidRDefault="008D7A59" w:rsidP="00F758DC">
      <w:pPr>
        <w:spacing w:after="0" w:line="240" w:lineRule="auto"/>
      </w:pPr>
      <w:r>
        <w:separator/>
      </w:r>
    </w:p>
  </w:endnote>
  <w:endnote w:type="continuationSeparator" w:id="0">
    <w:p w14:paraId="73B14095" w14:textId="77777777" w:rsidR="008D7A59" w:rsidRDefault="008D7A59" w:rsidP="00F7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84591"/>
      <w:docPartObj>
        <w:docPartGallery w:val="Page Numbers (Bottom of Page)"/>
        <w:docPartUnique/>
      </w:docPartObj>
    </w:sdtPr>
    <w:sdtContent>
      <w:p w14:paraId="1104F8D7" w14:textId="37AB21E7" w:rsidR="00F758DC" w:rsidRDefault="00F758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13776" w14:textId="77777777" w:rsidR="00F758DC" w:rsidRDefault="00F758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CC18" w14:textId="77777777" w:rsidR="008D7A59" w:rsidRDefault="008D7A59" w:rsidP="00F758DC">
      <w:pPr>
        <w:spacing w:after="0" w:line="240" w:lineRule="auto"/>
      </w:pPr>
      <w:r>
        <w:separator/>
      </w:r>
    </w:p>
  </w:footnote>
  <w:footnote w:type="continuationSeparator" w:id="0">
    <w:p w14:paraId="0A920A64" w14:textId="77777777" w:rsidR="008D7A59" w:rsidRDefault="008D7A59" w:rsidP="00F7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28"/>
    <w:multiLevelType w:val="hybridMultilevel"/>
    <w:tmpl w:val="D8EA1E78"/>
    <w:lvl w:ilvl="0" w:tplc="52641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8C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80A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616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A83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23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CB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C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A1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B6936"/>
    <w:multiLevelType w:val="hybridMultilevel"/>
    <w:tmpl w:val="8B9C6010"/>
    <w:lvl w:ilvl="0" w:tplc="ADE82638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6CD"/>
    <w:multiLevelType w:val="hybridMultilevel"/>
    <w:tmpl w:val="F65A9AB8"/>
    <w:lvl w:ilvl="0" w:tplc="3578A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C8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E3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0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E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8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0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A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70067D"/>
    <w:multiLevelType w:val="hybridMultilevel"/>
    <w:tmpl w:val="05AA968A"/>
    <w:lvl w:ilvl="0" w:tplc="956E132C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6620"/>
    <w:multiLevelType w:val="hybridMultilevel"/>
    <w:tmpl w:val="90DE2B1E"/>
    <w:lvl w:ilvl="0" w:tplc="DBA4D900">
      <w:start w:val="5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1941"/>
    <w:multiLevelType w:val="hybridMultilevel"/>
    <w:tmpl w:val="A15A7AE4"/>
    <w:lvl w:ilvl="0" w:tplc="1896749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30F9B"/>
    <w:multiLevelType w:val="hybridMultilevel"/>
    <w:tmpl w:val="B8402890"/>
    <w:lvl w:ilvl="0" w:tplc="6F2C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7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26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8C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21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A8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8D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A9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A740D"/>
    <w:multiLevelType w:val="hybridMultilevel"/>
    <w:tmpl w:val="C7F0F150"/>
    <w:lvl w:ilvl="0" w:tplc="83AAA40C">
      <w:start w:val="5"/>
      <w:numFmt w:val="decimal"/>
      <w:lvlText w:val="%1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D32A2"/>
    <w:multiLevelType w:val="hybridMultilevel"/>
    <w:tmpl w:val="93967A1A"/>
    <w:lvl w:ilvl="0" w:tplc="06346DEC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BE3"/>
    <w:rsid w:val="000009CD"/>
    <w:rsid w:val="00001DA5"/>
    <w:rsid w:val="0000232B"/>
    <w:rsid w:val="00044525"/>
    <w:rsid w:val="00060C17"/>
    <w:rsid w:val="00066F7D"/>
    <w:rsid w:val="0007298E"/>
    <w:rsid w:val="00076F13"/>
    <w:rsid w:val="00077EC0"/>
    <w:rsid w:val="00091A74"/>
    <w:rsid w:val="000B31AB"/>
    <w:rsid w:val="000C02C3"/>
    <w:rsid w:val="000C30F2"/>
    <w:rsid w:val="000C4F00"/>
    <w:rsid w:val="000D3CC2"/>
    <w:rsid w:val="000F5A55"/>
    <w:rsid w:val="001019D3"/>
    <w:rsid w:val="00122F30"/>
    <w:rsid w:val="00123BA5"/>
    <w:rsid w:val="001256BC"/>
    <w:rsid w:val="00143BC1"/>
    <w:rsid w:val="00143FB0"/>
    <w:rsid w:val="001468A2"/>
    <w:rsid w:val="00164B65"/>
    <w:rsid w:val="00166F36"/>
    <w:rsid w:val="0018121B"/>
    <w:rsid w:val="00183401"/>
    <w:rsid w:val="00191F07"/>
    <w:rsid w:val="00196D75"/>
    <w:rsid w:val="001B7F20"/>
    <w:rsid w:val="001C78F3"/>
    <w:rsid w:val="001E7DC0"/>
    <w:rsid w:val="001F0015"/>
    <w:rsid w:val="00212FC2"/>
    <w:rsid w:val="00223157"/>
    <w:rsid w:val="002370C4"/>
    <w:rsid w:val="00237A39"/>
    <w:rsid w:val="002509E4"/>
    <w:rsid w:val="0027307C"/>
    <w:rsid w:val="002869C7"/>
    <w:rsid w:val="00286F6E"/>
    <w:rsid w:val="00295FEC"/>
    <w:rsid w:val="0029790B"/>
    <w:rsid w:val="002A4665"/>
    <w:rsid w:val="002A47D5"/>
    <w:rsid w:val="002A5A6C"/>
    <w:rsid w:val="002B4A11"/>
    <w:rsid w:val="002B4A16"/>
    <w:rsid w:val="002B5E67"/>
    <w:rsid w:val="002C0827"/>
    <w:rsid w:val="002C0AD3"/>
    <w:rsid w:val="002D7C8C"/>
    <w:rsid w:val="002E4F14"/>
    <w:rsid w:val="002F12BE"/>
    <w:rsid w:val="002F75C2"/>
    <w:rsid w:val="003052AA"/>
    <w:rsid w:val="00305A95"/>
    <w:rsid w:val="00307798"/>
    <w:rsid w:val="00324F8D"/>
    <w:rsid w:val="0034137A"/>
    <w:rsid w:val="00351B94"/>
    <w:rsid w:val="00356C4C"/>
    <w:rsid w:val="00391D1C"/>
    <w:rsid w:val="003942D4"/>
    <w:rsid w:val="0039729D"/>
    <w:rsid w:val="003A5915"/>
    <w:rsid w:val="003B736E"/>
    <w:rsid w:val="003E0792"/>
    <w:rsid w:val="003E1571"/>
    <w:rsid w:val="003F0709"/>
    <w:rsid w:val="003F7E3C"/>
    <w:rsid w:val="00415F6C"/>
    <w:rsid w:val="00435BE9"/>
    <w:rsid w:val="004546EB"/>
    <w:rsid w:val="004626D5"/>
    <w:rsid w:val="00463134"/>
    <w:rsid w:val="00475F82"/>
    <w:rsid w:val="004928F8"/>
    <w:rsid w:val="004963BD"/>
    <w:rsid w:val="00497DAC"/>
    <w:rsid w:val="004A3A2F"/>
    <w:rsid w:val="004C39F8"/>
    <w:rsid w:val="004D272B"/>
    <w:rsid w:val="004D41EE"/>
    <w:rsid w:val="004D71DB"/>
    <w:rsid w:val="004F0F16"/>
    <w:rsid w:val="004F7ED0"/>
    <w:rsid w:val="00505F5A"/>
    <w:rsid w:val="00511780"/>
    <w:rsid w:val="0051195C"/>
    <w:rsid w:val="0051212E"/>
    <w:rsid w:val="0051374D"/>
    <w:rsid w:val="005172E5"/>
    <w:rsid w:val="00531B72"/>
    <w:rsid w:val="005379C7"/>
    <w:rsid w:val="005521FF"/>
    <w:rsid w:val="00560E88"/>
    <w:rsid w:val="005701CE"/>
    <w:rsid w:val="00572C52"/>
    <w:rsid w:val="00580B43"/>
    <w:rsid w:val="00586CB4"/>
    <w:rsid w:val="00593E10"/>
    <w:rsid w:val="005945F1"/>
    <w:rsid w:val="005A3E7A"/>
    <w:rsid w:val="005A7C44"/>
    <w:rsid w:val="005C3271"/>
    <w:rsid w:val="005C3D99"/>
    <w:rsid w:val="005D626B"/>
    <w:rsid w:val="005E31D7"/>
    <w:rsid w:val="005F5E0C"/>
    <w:rsid w:val="006052AA"/>
    <w:rsid w:val="006122B9"/>
    <w:rsid w:val="006175EB"/>
    <w:rsid w:val="0062030A"/>
    <w:rsid w:val="00627BDE"/>
    <w:rsid w:val="00627CDA"/>
    <w:rsid w:val="006551D7"/>
    <w:rsid w:val="00683CD5"/>
    <w:rsid w:val="0069609D"/>
    <w:rsid w:val="006A260E"/>
    <w:rsid w:val="006C1DF1"/>
    <w:rsid w:val="006E31ED"/>
    <w:rsid w:val="006F02C2"/>
    <w:rsid w:val="00710A99"/>
    <w:rsid w:val="007145F0"/>
    <w:rsid w:val="0073382A"/>
    <w:rsid w:val="007554CF"/>
    <w:rsid w:val="00761965"/>
    <w:rsid w:val="00772B68"/>
    <w:rsid w:val="00777292"/>
    <w:rsid w:val="0078168F"/>
    <w:rsid w:val="0078737F"/>
    <w:rsid w:val="007960B8"/>
    <w:rsid w:val="007A770D"/>
    <w:rsid w:val="007B2973"/>
    <w:rsid w:val="007B4E73"/>
    <w:rsid w:val="008069D0"/>
    <w:rsid w:val="008227AE"/>
    <w:rsid w:val="008261FA"/>
    <w:rsid w:val="0084126F"/>
    <w:rsid w:val="00850CD9"/>
    <w:rsid w:val="008534EF"/>
    <w:rsid w:val="00854D39"/>
    <w:rsid w:val="008625B9"/>
    <w:rsid w:val="0086618A"/>
    <w:rsid w:val="0087747C"/>
    <w:rsid w:val="008814A2"/>
    <w:rsid w:val="008B5629"/>
    <w:rsid w:val="008D7A59"/>
    <w:rsid w:val="008E3293"/>
    <w:rsid w:val="008F7BAA"/>
    <w:rsid w:val="009003C5"/>
    <w:rsid w:val="0090312D"/>
    <w:rsid w:val="0090433F"/>
    <w:rsid w:val="009076C8"/>
    <w:rsid w:val="00915E6C"/>
    <w:rsid w:val="0092692C"/>
    <w:rsid w:val="009354E9"/>
    <w:rsid w:val="00943108"/>
    <w:rsid w:val="009525C5"/>
    <w:rsid w:val="00956A1C"/>
    <w:rsid w:val="00966A4F"/>
    <w:rsid w:val="0097104C"/>
    <w:rsid w:val="009734AD"/>
    <w:rsid w:val="00975B5C"/>
    <w:rsid w:val="009769E0"/>
    <w:rsid w:val="00976CAA"/>
    <w:rsid w:val="009B2487"/>
    <w:rsid w:val="009C39D2"/>
    <w:rsid w:val="009C4360"/>
    <w:rsid w:val="009E60C8"/>
    <w:rsid w:val="009F0B69"/>
    <w:rsid w:val="009F2FD2"/>
    <w:rsid w:val="00A01587"/>
    <w:rsid w:val="00A052DB"/>
    <w:rsid w:val="00A11011"/>
    <w:rsid w:val="00A434F7"/>
    <w:rsid w:val="00A618F2"/>
    <w:rsid w:val="00A70D35"/>
    <w:rsid w:val="00A7657E"/>
    <w:rsid w:val="00A767A8"/>
    <w:rsid w:val="00A77311"/>
    <w:rsid w:val="00A80089"/>
    <w:rsid w:val="00A847E1"/>
    <w:rsid w:val="00A9493B"/>
    <w:rsid w:val="00AA2A4B"/>
    <w:rsid w:val="00AA3907"/>
    <w:rsid w:val="00AB1049"/>
    <w:rsid w:val="00AB4B08"/>
    <w:rsid w:val="00AC2D63"/>
    <w:rsid w:val="00AE24A7"/>
    <w:rsid w:val="00AE7138"/>
    <w:rsid w:val="00AF2911"/>
    <w:rsid w:val="00B03958"/>
    <w:rsid w:val="00B06891"/>
    <w:rsid w:val="00B1486C"/>
    <w:rsid w:val="00B15F03"/>
    <w:rsid w:val="00B20B1B"/>
    <w:rsid w:val="00B24C49"/>
    <w:rsid w:val="00B415B3"/>
    <w:rsid w:val="00B41682"/>
    <w:rsid w:val="00B53F46"/>
    <w:rsid w:val="00B56B5F"/>
    <w:rsid w:val="00B90254"/>
    <w:rsid w:val="00B93AEA"/>
    <w:rsid w:val="00BA2FF1"/>
    <w:rsid w:val="00BB334B"/>
    <w:rsid w:val="00C0503D"/>
    <w:rsid w:val="00C062F8"/>
    <w:rsid w:val="00C176EA"/>
    <w:rsid w:val="00C24FED"/>
    <w:rsid w:val="00C33CF4"/>
    <w:rsid w:val="00C560D9"/>
    <w:rsid w:val="00C60E87"/>
    <w:rsid w:val="00C82BA6"/>
    <w:rsid w:val="00C87081"/>
    <w:rsid w:val="00CA5B3F"/>
    <w:rsid w:val="00CB02D5"/>
    <w:rsid w:val="00CB0829"/>
    <w:rsid w:val="00CC56D1"/>
    <w:rsid w:val="00CC723F"/>
    <w:rsid w:val="00CC72C5"/>
    <w:rsid w:val="00CE34D8"/>
    <w:rsid w:val="00CF7BE3"/>
    <w:rsid w:val="00D1031E"/>
    <w:rsid w:val="00D11894"/>
    <w:rsid w:val="00D550D7"/>
    <w:rsid w:val="00D57149"/>
    <w:rsid w:val="00D631CD"/>
    <w:rsid w:val="00D66AF4"/>
    <w:rsid w:val="00D673E4"/>
    <w:rsid w:val="00D82BA8"/>
    <w:rsid w:val="00D920E5"/>
    <w:rsid w:val="00D97C7E"/>
    <w:rsid w:val="00DA2D41"/>
    <w:rsid w:val="00DB2C8C"/>
    <w:rsid w:val="00DC1910"/>
    <w:rsid w:val="00DD6025"/>
    <w:rsid w:val="00DD60A5"/>
    <w:rsid w:val="00DE24BF"/>
    <w:rsid w:val="00E0037B"/>
    <w:rsid w:val="00E05277"/>
    <w:rsid w:val="00E12825"/>
    <w:rsid w:val="00E14612"/>
    <w:rsid w:val="00E31B28"/>
    <w:rsid w:val="00E40866"/>
    <w:rsid w:val="00E47240"/>
    <w:rsid w:val="00E70AD2"/>
    <w:rsid w:val="00E836E3"/>
    <w:rsid w:val="00E94C3C"/>
    <w:rsid w:val="00EA163E"/>
    <w:rsid w:val="00EC2AD4"/>
    <w:rsid w:val="00ED03C6"/>
    <w:rsid w:val="00EF7DDB"/>
    <w:rsid w:val="00F03A5D"/>
    <w:rsid w:val="00F03E20"/>
    <w:rsid w:val="00F03ED6"/>
    <w:rsid w:val="00F13D43"/>
    <w:rsid w:val="00F31469"/>
    <w:rsid w:val="00F34379"/>
    <w:rsid w:val="00F46B0B"/>
    <w:rsid w:val="00F53551"/>
    <w:rsid w:val="00F573C9"/>
    <w:rsid w:val="00F6064C"/>
    <w:rsid w:val="00F758DC"/>
    <w:rsid w:val="00FB0413"/>
    <w:rsid w:val="00FC4285"/>
    <w:rsid w:val="00FC542A"/>
    <w:rsid w:val="00FD14FC"/>
    <w:rsid w:val="00FD31A0"/>
    <w:rsid w:val="00FD5CAA"/>
    <w:rsid w:val="00FE1956"/>
    <w:rsid w:val="00FF0044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A015"/>
  <w15:docId w15:val="{97924F71-B30A-4FFB-9C8B-B199406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E70AD2"/>
    <w:rPr>
      <w:rFonts w:ascii="Calibri" w:hAnsi="Calibri" w:cs="Calibri"/>
      <w:color w:val="000000"/>
      <w:sz w:val="20"/>
      <w:szCs w:val="20"/>
    </w:rPr>
  </w:style>
  <w:style w:type="character" w:styleId="a5">
    <w:name w:val="Strong"/>
    <w:qFormat/>
    <w:rsid w:val="00C560D9"/>
    <w:rPr>
      <w:b/>
      <w:bCs/>
    </w:rPr>
  </w:style>
  <w:style w:type="character" w:styleId="a6">
    <w:name w:val="Hyperlink"/>
    <w:rsid w:val="009354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8DC"/>
  </w:style>
  <w:style w:type="paragraph" w:styleId="a9">
    <w:name w:val="footer"/>
    <w:basedOn w:val="a"/>
    <w:link w:val="aa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FCR 1</cp:lastModifiedBy>
  <cp:revision>48</cp:revision>
  <cp:lastPrinted>2021-04-05T13:07:00Z</cp:lastPrinted>
  <dcterms:created xsi:type="dcterms:W3CDTF">2021-02-28T07:57:00Z</dcterms:created>
  <dcterms:modified xsi:type="dcterms:W3CDTF">2021-04-22T13:20:00Z</dcterms:modified>
</cp:coreProperties>
</file>