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C" w:rsidRPr="008932AE" w:rsidRDefault="00183BCF" w:rsidP="00183BCF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Реестр</w:t>
      </w:r>
      <w:r w:rsidR="0093673F"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аккредитованных </w:t>
      </w:r>
      <w:proofErr w:type="spellStart"/>
      <w:r w:rsidR="00F0762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Минспорт</w:t>
      </w:r>
      <w:r w:rsidR="00EB2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ом</w:t>
      </w:r>
      <w:proofErr w:type="spellEnd"/>
      <w:r w:rsidR="00EB2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России региональных</w:t>
      </w:r>
      <w:r w:rsidR="0093673F"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федераций</w:t>
      </w:r>
    </w:p>
    <w:p w:rsidR="008932AE" w:rsidRPr="008932AE" w:rsidRDefault="003733B9" w:rsidP="00183BC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состоянию на </w:t>
      </w:r>
      <w:r w:rsidR="00345F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 но</w:t>
      </w:r>
      <w:r w:rsidR="00883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ября</w:t>
      </w:r>
      <w:r w:rsidR="00FA1D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2013</w:t>
      </w:r>
      <w:r w:rsidR="008932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3872"/>
        <w:gridCol w:w="1276"/>
        <w:gridCol w:w="1134"/>
        <w:gridCol w:w="1275"/>
        <w:gridCol w:w="1525"/>
      </w:tblGrid>
      <w:tr w:rsidR="00C714FA" w:rsidRPr="00183BCF" w:rsidTr="00C714FA">
        <w:trPr>
          <w:trHeight w:val="113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8932AE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Наименование спортивной 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Дата приказа о </w:t>
            </w:r>
            <w:proofErr w:type="spellStart"/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аккредита</w:t>
            </w: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Номер приказа о </w:t>
            </w:r>
            <w:proofErr w:type="spellStart"/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14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аккреди-т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окончания </w:t>
            </w:r>
            <w:proofErr w:type="spellStart"/>
            <w:proofErr w:type="gram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аккредита</w:t>
            </w: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Номер-код спортивной федерации</w:t>
            </w:r>
          </w:p>
        </w:tc>
      </w:tr>
      <w:tr w:rsidR="00C714FA" w:rsidRPr="00183BCF" w:rsidTr="00C714FA">
        <w:trPr>
          <w:trHeight w:val="78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9D" w:rsidRPr="00183BCF" w:rsidRDefault="007E1E9D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B766CE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"Федерация шахмат Алтайского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183BCF" w:rsidRDefault="00C25AC1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183BCF" w:rsidRDefault="00C25AC1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183BCF" w:rsidRDefault="00C25AC1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C25AC1" w:rsidRDefault="00C25AC1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0882203235C</w:t>
            </w:r>
          </w:p>
        </w:tc>
      </w:tr>
      <w:tr w:rsidR="00C714FA" w:rsidRPr="00183BCF" w:rsidTr="00C714FA">
        <w:trPr>
          <w:trHeight w:val="87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9D" w:rsidRPr="00183BCF" w:rsidRDefault="007E1E9D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E9D" w:rsidRPr="00183BCF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региональная общественная организация "Астраханская 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E9D" w:rsidRPr="00183BCF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E9D" w:rsidRPr="00183BCF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E9D" w:rsidRPr="00183BCF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E9D" w:rsidRPr="00183BCF" w:rsidRDefault="007E1E9D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0883002613С</w:t>
            </w:r>
          </w:p>
        </w:tc>
      </w:tr>
      <w:tr w:rsidR="00345FA0" w:rsidRPr="00183BCF" w:rsidTr="00345FA0">
        <w:trPr>
          <w:trHeight w:val="78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и шашек Владимирской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25AC1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0883300255C</w:t>
            </w:r>
          </w:p>
        </w:tc>
      </w:tr>
      <w:tr w:rsidR="00345FA0" w:rsidRPr="00183BCF" w:rsidTr="00C714FA">
        <w:trPr>
          <w:trHeight w:val="78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региональная общественная организация "Шахматная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52D98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30.01.2016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52D98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0883403651C</w:t>
            </w:r>
          </w:p>
        </w:tc>
      </w:tr>
      <w:tr w:rsidR="00345FA0" w:rsidRPr="00183BCF" w:rsidTr="00C714FA">
        <w:trPr>
          <w:trHeight w:val="78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"Шахматная федерация Еврейской автономной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23AA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23AA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0887900905C</w:t>
            </w:r>
          </w:p>
        </w:tc>
      </w:tr>
      <w:tr w:rsidR="00345FA0" w:rsidRPr="00183BCF" w:rsidTr="00C714FA">
        <w:trPr>
          <w:trHeight w:val="79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Ивановская областная спортивная общественная организация "Федерация шахмат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01-01-225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23AA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0883700318C</w:t>
            </w:r>
          </w:p>
        </w:tc>
      </w:tr>
      <w:tr w:rsidR="00345FA0" w:rsidRPr="00183BCF" w:rsidTr="00C714FA">
        <w:trPr>
          <w:trHeight w:val="98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</w:t>
            </w:r>
            <w:r w:rsidRPr="00593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3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шахматно</w:t>
            </w: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-шашечная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0880702297С</w:t>
            </w:r>
          </w:p>
        </w:tc>
      </w:tr>
      <w:tr w:rsidR="00345FA0" w:rsidRPr="00183BCF" w:rsidTr="00C714FA">
        <w:trPr>
          <w:trHeight w:val="72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областная общественная организация "Шахматная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0883905179С</w:t>
            </w:r>
          </w:p>
        </w:tc>
      </w:tr>
      <w:tr w:rsidR="00345FA0" w:rsidRPr="00183BCF" w:rsidTr="00C714FA">
        <w:trPr>
          <w:trHeight w:val="69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B064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Региональная общественная организация "Калужская областная шахматная федерация"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4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D4301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D4301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0884000165C</w:t>
            </w:r>
          </w:p>
        </w:tc>
      </w:tr>
      <w:tr w:rsidR="00345FA0" w:rsidRPr="00183BCF" w:rsidTr="00C714FA">
        <w:trPr>
          <w:trHeight w:val="6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0884119861С</w:t>
            </w:r>
          </w:p>
        </w:tc>
      </w:tr>
      <w:tr w:rsidR="00345FA0" w:rsidRPr="00183BCF" w:rsidTr="00C714FA">
        <w:trPr>
          <w:trHeight w:val="82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"Федерация шахмат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0884202422С</w:t>
            </w:r>
          </w:p>
        </w:tc>
      </w:tr>
      <w:tr w:rsidR="00345FA0" w:rsidRPr="00183BCF" w:rsidTr="00C714FA">
        <w:trPr>
          <w:trHeight w:val="82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Pr="001C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областная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0884400325C</w:t>
            </w:r>
          </w:p>
        </w:tc>
      </w:tr>
      <w:tr w:rsidR="00345FA0" w:rsidRPr="00183BCF" w:rsidTr="00C714FA">
        <w:trPr>
          <w:trHeight w:val="82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3A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Pr="001C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Краснодарская краевая шахматная федерация </w:t>
            </w:r>
            <w:r w:rsidRPr="001C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Кубань</w:t>
            </w:r>
            <w:r w:rsidRPr="001C1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1689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0882302916C</w:t>
            </w:r>
          </w:p>
        </w:tc>
      </w:tr>
      <w:tr w:rsidR="00345FA0" w:rsidRPr="00183BCF" w:rsidTr="00C714FA">
        <w:trPr>
          <w:trHeight w:val="71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Красноярского края "Федерация шахмат Красноярского края "Красноярские слоны"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0882405501С</w:t>
            </w:r>
          </w:p>
        </w:tc>
      </w:tr>
      <w:tr w:rsidR="00345FA0" w:rsidRPr="00183BCF" w:rsidTr="00C714FA">
        <w:trPr>
          <w:trHeight w:val="71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Курская </w:t>
            </w: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областная общественная организация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“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</w:t>
            </w:r>
            <w:r w:rsidRPr="009C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01-04/36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0884603917C</w:t>
            </w:r>
          </w:p>
        </w:tc>
      </w:tr>
      <w:tr w:rsidR="00345FA0" w:rsidRPr="00183BCF" w:rsidTr="00C714FA">
        <w:trPr>
          <w:trHeight w:val="76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"Региональная спортивная федерация шахмат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72-р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0884702095С</w:t>
            </w:r>
          </w:p>
        </w:tc>
      </w:tr>
      <w:tr w:rsidR="00345FA0" w:rsidRPr="00183BCF" w:rsidTr="00C714FA">
        <w:trPr>
          <w:trHeight w:val="78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Липецкая областная </w:t>
            </w:r>
          </w:p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Областная</w:t>
            </w:r>
            <w:proofErr w:type="gramEnd"/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федерация шахмат"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72A2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0884803641C</w:t>
            </w:r>
          </w:p>
        </w:tc>
      </w:tr>
      <w:tr w:rsidR="00345FA0" w:rsidRPr="00183BCF" w:rsidTr="00C714FA">
        <w:trPr>
          <w:trHeight w:val="73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“Шахматная федерация г. Москвы</w:t>
            </w:r>
            <w:r w:rsidRPr="00E87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52D98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F52D98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0887703701C</w:t>
            </w:r>
          </w:p>
        </w:tc>
      </w:tr>
      <w:tr w:rsidR="00345FA0" w:rsidRPr="00183BCF" w:rsidTr="00C714FA">
        <w:trPr>
          <w:trHeight w:val="7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FF4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</w:t>
            </w:r>
          </w:p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"Шахматная федерация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0885102991С</w:t>
            </w:r>
          </w:p>
        </w:tc>
      </w:tr>
      <w:tr w:rsidR="00345FA0" w:rsidRPr="00183BCF" w:rsidTr="00345FA0">
        <w:trPr>
          <w:trHeight w:val="71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0885205325С</w:t>
            </w:r>
          </w:p>
        </w:tc>
      </w:tr>
      <w:tr w:rsidR="00345FA0" w:rsidRPr="00183BCF" w:rsidTr="00C714FA">
        <w:trPr>
          <w:trHeight w:val="7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шахмат" Новгородской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51/II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2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0885300768C</w:t>
            </w:r>
          </w:p>
        </w:tc>
      </w:tr>
      <w:tr w:rsidR="00345FA0" w:rsidRPr="00183BCF" w:rsidTr="00C714FA">
        <w:trPr>
          <w:trHeight w:val="70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"Новосибирская областная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0885402488С</w:t>
            </w:r>
          </w:p>
        </w:tc>
      </w:tr>
      <w:tr w:rsidR="00345FA0" w:rsidRPr="00183BCF" w:rsidTr="00C714FA">
        <w:trPr>
          <w:trHeight w:val="6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областная общественная организация "Федерация шахмат"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15.01.2017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0885500785C</w:t>
            </w:r>
          </w:p>
        </w:tc>
      </w:tr>
      <w:tr w:rsidR="00345FA0" w:rsidRPr="00183BCF" w:rsidTr="00C714FA">
        <w:trPr>
          <w:trHeight w:val="55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"Оренбургская областная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1459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0885600507C</w:t>
            </w:r>
          </w:p>
        </w:tc>
      </w:tr>
      <w:tr w:rsidR="00345FA0" w:rsidRPr="00183BCF" w:rsidTr="00C714FA">
        <w:trPr>
          <w:trHeight w:val="6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и шашечная Федерация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0885705489С</w:t>
            </w:r>
          </w:p>
        </w:tc>
      </w:tr>
      <w:tr w:rsidR="00345FA0" w:rsidRPr="00183BCF" w:rsidTr="00C714FA">
        <w:trPr>
          <w:trHeight w:val="6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Федерация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1339/1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0885800547C</w:t>
            </w:r>
          </w:p>
        </w:tc>
      </w:tr>
      <w:tr w:rsidR="00345FA0" w:rsidRPr="00183BCF" w:rsidTr="00C714FA">
        <w:trPr>
          <w:trHeight w:val="6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27.01.2010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СЭД-41-01-02-3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0885902840С</w:t>
            </w:r>
          </w:p>
        </w:tc>
      </w:tr>
      <w:tr w:rsidR="00345FA0" w:rsidRPr="00183BCF" w:rsidTr="00C714FA">
        <w:trPr>
          <w:trHeight w:val="72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Федерация шахмат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Приморского края</w:t>
            </w: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0882503503C</w:t>
            </w:r>
          </w:p>
        </w:tc>
      </w:tr>
      <w:tr w:rsidR="00345FA0" w:rsidRPr="00183BCF" w:rsidTr="00C714FA">
        <w:trPr>
          <w:trHeight w:val="83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Псковской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F1292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0886003698C</w:t>
            </w:r>
          </w:p>
        </w:tc>
      </w:tr>
      <w:tr w:rsidR="00345FA0" w:rsidRPr="00183BCF" w:rsidTr="00C714FA">
        <w:trPr>
          <w:trHeight w:val="6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B064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Общественная организация "Федерация шахмат Республики Адыгея"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0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109A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0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109A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0880105546C</w:t>
            </w:r>
          </w:p>
        </w:tc>
      </w:tr>
      <w:tr w:rsidR="00345FA0" w:rsidRPr="00183BCF" w:rsidTr="00C714FA">
        <w:trPr>
          <w:trHeight w:val="6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федерация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Республики Алтай"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89-03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0880419866С</w:t>
            </w:r>
          </w:p>
        </w:tc>
      </w:tr>
      <w:tr w:rsidR="00345FA0" w:rsidRPr="00183BCF" w:rsidTr="00C714FA">
        <w:trPr>
          <w:trHeight w:val="6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"Федерация шахмат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Республики Калмыкия"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40-О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0880805232С</w:t>
            </w:r>
          </w:p>
        </w:tc>
      </w:tr>
      <w:tr w:rsidR="00345FA0" w:rsidRPr="00183BCF" w:rsidTr="00C714FA">
        <w:trPr>
          <w:trHeight w:val="70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</w:t>
            </w:r>
            <w:r w:rsidRPr="009C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Федерация шахмат Республики Карелия»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16.02.2012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0881003782C</w:t>
            </w:r>
          </w:p>
        </w:tc>
      </w:tr>
      <w:tr w:rsidR="00345FA0" w:rsidRPr="00183BCF" w:rsidTr="00C714FA">
        <w:trPr>
          <w:trHeight w:val="70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ахматная федерация </w:t>
            </w:r>
          </w:p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Республики Саха (Якутия)”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412/ОД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0881403772C</w:t>
            </w:r>
          </w:p>
        </w:tc>
      </w:tr>
      <w:tr w:rsidR="00345FA0" w:rsidRPr="00183BCF" w:rsidTr="00C714FA">
        <w:trPr>
          <w:trHeight w:val="70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федерация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Республики Татарстан</w:t>
            </w:r>
            <w:r w:rsidRPr="00E87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497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E1E9D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0881605043C</w:t>
            </w:r>
          </w:p>
        </w:tc>
      </w:tr>
      <w:tr w:rsidR="00345FA0" w:rsidRPr="00183BCF" w:rsidTr="00C714FA">
        <w:trPr>
          <w:trHeight w:val="83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Республики Хакасия"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0881919901С</w:t>
            </w:r>
          </w:p>
        </w:tc>
      </w:tr>
      <w:tr w:rsidR="00345FA0" w:rsidRPr="00183BCF" w:rsidTr="00C714FA">
        <w:trPr>
          <w:trHeight w:val="70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</w:t>
            </w:r>
            <w:r w:rsidRPr="00A15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«Шахматная федерация Ростовской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0886100132C</w:t>
            </w:r>
          </w:p>
        </w:tc>
      </w:tr>
      <w:tr w:rsidR="00345FA0" w:rsidRPr="00183BCF" w:rsidTr="00C714FA">
        <w:trPr>
          <w:trHeight w:val="7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"Рязанская областная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федерация шахмат"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0886202635С</w:t>
            </w:r>
          </w:p>
        </w:tc>
      </w:tr>
      <w:tr w:rsidR="00345FA0" w:rsidRPr="00183BCF" w:rsidTr="00C714FA">
        <w:trPr>
          <w:trHeight w:val="7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23749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AD1DE3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0886303592C</w:t>
            </w:r>
          </w:p>
        </w:tc>
      </w:tr>
      <w:tr w:rsidR="00345FA0" w:rsidRPr="00183BCF" w:rsidTr="00C714FA">
        <w:trPr>
          <w:trHeight w:val="7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5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региональная общественная организация "Федерация шахматистов"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29D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02.12.2013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0886402195С</w:t>
            </w:r>
          </w:p>
        </w:tc>
      </w:tr>
      <w:tr w:rsidR="00345FA0" w:rsidRPr="00183BCF" w:rsidTr="00C714FA">
        <w:trPr>
          <w:trHeight w:val="75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A4F67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</w:t>
            </w:r>
          </w:p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"Тверская областная 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192/1-од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0886903089С</w:t>
            </w:r>
          </w:p>
        </w:tc>
      </w:tr>
      <w:tr w:rsidR="00345FA0" w:rsidRPr="00183BCF" w:rsidTr="00C714FA">
        <w:trPr>
          <w:trHeight w:val="75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7A4F67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</w:t>
            </w:r>
          </w:p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"Томская областная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0887002665С</w:t>
            </w:r>
          </w:p>
        </w:tc>
      </w:tr>
      <w:tr w:rsidR="00345FA0" w:rsidRPr="00183BCF" w:rsidTr="00C714FA">
        <w:trPr>
          <w:trHeight w:val="75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0C0900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федерация 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29D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18.12.2013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0887102792С</w:t>
            </w:r>
          </w:p>
        </w:tc>
      </w:tr>
      <w:tr w:rsidR="00345FA0" w:rsidRPr="00183BCF" w:rsidTr="00C714FA">
        <w:trPr>
          <w:trHeight w:val="75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0C0900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"Тюменская областная </w:t>
            </w:r>
          </w:p>
          <w:p w:rsidR="00345FA0" w:rsidRPr="00D815B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81652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81652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0887200837C</w:t>
            </w:r>
          </w:p>
        </w:tc>
      </w:tr>
      <w:tr w:rsidR="00345FA0" w:rsidRPr="00183BCF" w:rsidTr="00C714FA">
        <w:trPr>
          <w:trHeight w:val="77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816520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C714FA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"Федерация шахмат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81652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0881803509C</w:t>
            </w:r>
          </w:p>
        </w:tc>
      </w:tr>
      <w:tr w:rsidR="00345FA0" w:rsidRPr="00183BCF" w:rsidTr="00C714FA">
        <w:trPr>
          <w:trHeight w:val="78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816520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Ханты-Мансийская региональная общественная организация "Федерация шахмат </w:t>
            </w:r>
          </w:p>
          <w:p w:rsidR="00345FA0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автономного округа </w:t>
            </w: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Югры"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13.12.2015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0888603568C</w:t>
            </w:r>
          </w:p>
        </w:tc>
      </w:tr>
      <w:tr w:rsidR="00345FA0" w:rsidRPr="00183BCF" w:rsidTr="00C714FA">
        <w:trPr>
          <w:trHeight w:val="9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</w:t>
            </w:r>
            <w:r w:rsidRPr="00D81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"Челябинская областная </w:t>
            </w:r>
            <w:r w:rsidRPr="00206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шахматная федерация"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131/А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183BCF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0887405552C</w:t>
            </w:r>
          </w:p>
        </w:tc>
      </w:tr>
      <w:tr w:rsidR="00345FA0" w:rsidRPr="00183BCF" w:rsidTr="00C714FA">
        <w:trPr>
          <w:trHeight w:val="83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7A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FA0" w:rsidRPr="00206B29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"Шахматная федерация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A0" w:rsidRPr="00ED68FB" w:rsidRDefault="00345FA0" w:rsidP="005C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0882100057C</w:t>
            </w:r>
          </w:p>
        </w:tc>
      </w:tr>
    </w:tbl>
    <w:p w:rsidR="00D82D6B" w:rsidRDefault="00D82D6B" w:rsidP="00680E4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D82D6B" w:rsidRPr="00680E4A" w:rsidRDefault="00EB2EC2" w:rsidP="00680E4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206B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Реестр аккредитованных органами исполнительной власти субъектов Российской Федерации в области физической культуры и спорта региональных федераций</w:t>
      </w:r>
    </w:p>
    <w:p w:rsidR="00206B29" w:rsidRPr="00D82D6B" w:rsidRDefault="00D44381" w:rsidP="00D82D6B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</w:t>
      </w:r>
      <w:r w:rsidR="00345FA0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="00883ADC" w:rsidRPr="00223D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45FA0">
        <w:rPr>
          <w:rFonts w:ascii="Arial" w:eastAsia="Times New Roman" w:hAnsi="Arial" w:cs="Arial"/>
          <w:sz w:val="20"/>
          <w:szCs w:val="20"/>
          <w:lang w:eastAsia="ru-RU"/>
        </w:rPr>
        <w:t>но</w:t>
      </w:r>
      <w:r w:rsidR="00883ADC">
        <w:rPr>
          <w:rFonts w:ascii="Arial" w:eastAsia="Times New Roman" w:hAnsi="Arial" w:cs="Arial"/>
          <w:sz w:val="20"/>
          <w:szCs w:val="20"/>
          <w:lang w:eastAsia="ru-RU"/>
        </w:rPr>
        <w:t>ября</w:t>
      </w:r>
      <w:r w:rsidR="00FA1D94">
        <w:rPr>
          <w:rFonts w:ascii="Arial" w:eastAsia="Times New Roman" w:hAnsi="Arial" w:cs="Arial"/>
          <w:sz w:val="20"/>
          <w:szCs w:val="20"/>
          <w:lang w:eastAsia="ru-RU"/>
        </w:rPr>
        <w:t xml:space="preserve"> 2013</w:t>
      </w:r>
      <w:r w:rsidR="0066184B" w:rsidRPr="00F72980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</w:p>
    <w:p w:rsidR="00ED0E58" w:rsidRPr="007F1292" w:rsidRDefault="00ED0E58" w:rsidP="00ED0E58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2980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“Федерация шахмат Бурятии”.</w:t>
      </w:r>
    </w:p>
    <w:p w:rsidR="00ED0E58" w:rsidRPr="00F72980" w:rsidRDefault="00ED0E58" w:rsidP="00ED0E58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2980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“</w:t>
      </w:r>
      <w:r w:rsidRPr="003F12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2980">
        <w:rPr>
          <w:rFonts w:ascii="Arial" w:eastAsia="Times New Roman" w:hAnsi="Arial" w:cs="Arial"/>
          <w:sz w:val="20"/>
          <w:szCs w:val="20"/>
          <w:lang w:eastAsia="ru-RU"/>
        </w:rPr>
        <w:t>Федерация шахмат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Ингушетия</w:t>
      </w:r>
      <w:r w:rsidRPr="00FA1D94">
        <w:rPr>
          <w:rFonts w:ascii="Arial" w:eastAsia="Times New Roman" w:hAnsi="Arial" w:cs="Arial"/>
          <w:sz w:val="20"/>
          <w:szCs w:val="20"/>
          <w:lang w:eastAsia="ru-RU"/>
        </w:rPr>
        <w:t>”</w:t>
      </w:r>
    </w:p>
    <w:p w:rsidR="00593937" w:rsidRPr="00ED68FB" w:rsidRDefault="00D82D6B" w:rsidP="00ED68FB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Региональная общественная организация “Московская областная шахматная Федерация”</w:t>
      </w:r>
      <w:proofErr w:type="gramStart"/>
      <w:r w:rsidRPr="00F7298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 0</w:t>
      </w:r>
      <w:r w:rsidRPr="00EE7CE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.06.2015</w:t>
      </w:r>
      <w:r w:rsidRPr="00EE7CE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</w:t>
      </w:r>
    </w:p>
    <w:p w:rsidR="00757D73" w:rsidRPr="004948CB" w:rsidRDefault="00757D73" w:rsidP="00816B56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Вологодская областная общественная организация «Федерация шахмат» (</w:t>
      </w:r>
      <w:r w:rsidRPr="00757D73">
        <w:rPr>
          <w:rFonts w:ascii="Arial" w:hAnsi="Arial" w:cs="Arial"/>
          <w:color w:val="FF0000"/>
          <w:sz w:val="20"/>
          <w:szCs w:val="20"/>
        </w:rPr>
        <w:t>приказ от 15.05.2013 № 116/01-07 до 15.05.2017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948CB" w:rsidRDefault="004948CB" w:rsidP="00816B56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3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07624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Тамбовская региональная шахматная федерация»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24.05.2013 № 24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5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до 24.05.2017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ED0E58" w:rsidRPr="00223D7C" w:rsidRDefault="00ED0E58" w:rsidP="00816B56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Областная общественная организация «</w:t>
      </w:r>
      <w:r>
        <w:rPr>
          <w:rFonts w:ascii="Arial" w:hAnsi="Arial" w:cs="Arial"/>
          <w:color w:val="000000"/>
          <w:sz w:val="20"/>
          <w:szCs w:val="20"/>
        </w:rPr>
        <w:t>Федерация шахмат Амурской области» 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24.05.2013 № 66 до 24.05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.2017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23D7C" w:rsidRPr="00920D0A" w:rsidRDefault="00223D7C" w:rsidP="00816B56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Региональная общественная организация «Шахматная федерация Республики Северная Осетия – Алания»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05.06.2013 № 716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до 05.06.2017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25950" w:rsidRPr="00A33F24" w:rsidRDefault="00920D0A" w:rsidP="00680E4A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0D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Дагестанская региональная общественная организация «Федерация шахмат»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приказ от 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01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.0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.2013 № 4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5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до 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01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.0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A33F24" w:rsidRPr="00883ADC" w:rsidRDefault="00A33F24" w:rsidP="00680E4A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Региональная общественная организация «Шахматная федерация Ямало-Ненецкого автономного округа»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03.07.2013 № 215-П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до 02.07.2017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83ADC" w:rsidRPr="00FE271A" w:rsidRDefault="00883ADC" w:rsidP="00680E4A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Региональная спортивная общественная организация «Шахматно-шашечная федерация Карачаево-Черкесской Республики»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26.0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.2013 № 329/1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до 26.0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FE271A" w:rsidRPr="00786C82" w:rsidRDefault="00FE271A" w:rsidP="00680E4A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</w:t>
      </w:r>
      <w:r w:rsidRPr="00FE27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“Воронежская областная шахматная ф</w:t>
      </w:r>
      <w:r w:rsidRPr="00F72980">
        <w:rPr>
          <w:rFonts w:ascii="Arial" w:eastAsia="Times New Roman" w:hAnsi="Arial" w:cs="Arial"/>
          <w:sz w:val="20"/>
          <w:szCs w:val="20"/>
          <w:lang w:eastAsia="ru-RU"/>
        </w:rPr>
        <w:t>едерация”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30.0</w:t>
      </w:r>
      <w:r w:rsidRPr="00920D0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.2013 № 1682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до </w:t>
      </w:r>
      <w:r w:rsidRPr="00345FA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30.08.2014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3D7C" w:rsidRPr="00A33F24" w:rsidRDefault="00786C82" w:rsidP="00A33F24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Архангельская региональная общественная организация «Спортивная федерация шахмат» 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приказ от 24.09.2013 № 54</w:t>
      </w:r>
      <w:r w:rsidRPr="0059393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до 24.09.201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7</w:t>
      </w:r>
      <w:r w:rsidRPr="004948C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sectPr w:rsidR="00223D7C" w:rsidRPr="00A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1E1"/>
    <w:multiLevelType w:val="singleLevel"/>
    <w:tmpl w:val="CC1861D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5933FC1"/>
    <w:multiLevelType w:val="hybridMultilevel"/>
    <w:tmpl w:val="00F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47A"/>
    <w:multiLevelType w:val="singleLevel"/>
    <w:tmpl w:val="B478EBC0"/>
    <w:lvl w:ilvl="0">
      <w:start w:val="7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9A47A5E"/>
    <w:multiLevelType w:val="hybridMultilevel"/>
    <w:tmpl w:val="FC2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0F5"/>
    <w:multiLevelType w:val="hybridMultilevel"/>
    <w:tmpl w:val="81A6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5"/>
    <w:rsid w:val="0002440A"/>
    <w:rsid w:val="000A18A8"/>
    <w:rsid w:val="000B1A6C"/>
    <w:rsid w:val="000C0900"/>
    <w:rsid w:val="000C50F4"/>
    <w:rsid w:val="000D46D7"/>
    <w:rsid w:val="00183BCF"/>
    <w:rsid w:val="00193416"/>
    <w:rsid w:val="001C1934"/>
    <w:rsid w:val="00206B29"/>
    <w:rsid w:val="00223D7C"/>
    <w:rsid w:val="00235644"/>
    <w:rsid w:val="0023749F"/>
    <w:rsid w:val="00251C82"/>
    <w:rsid w:val="00280C1C"/>
    <w:rsid w:val="002D6847"/>
    <w:rsid w:val="003169E6"/>
    <w:rsid w:val="00345FA0"/>
    <w:rsid w:val="003733B9"/>
    <w:rsid w:val="003C6784"/>
    <w:rsid w:val="003F12B6"/>
    <w:rsid w:val="003F6E42"/>
    <w:rsid w:val="004948CB"/>
    <w:rsid w:val="004B2293"/>
    <w:rsid w:val="004C5F5F"/>
    <w:rsid w:val="004E1B51"/>
    <w:rsid w:val="0058084F"/>
    <w:rsid w:val="00593937"/>
    <w:rsid w:val="00597595"/>
    <w:rsid w:val="005E75F0"/>
    <w:rsid w:val="005F203E"/>
    <w:rsid w:val="0066184B"/>
    <w:rsid w:val="00680E4A"/>
    <w:rsid w:val="00697162"/>
    <w:rsid w:val="006B752C"/>
    <w:rsid w:val="006C5FCC"/>
    <w:rsid w:val="00707C9D"/>
    <w:rsid w:val="00757D73"/>
    <w:rsid w:val="007819E0"/>
    <w:rsid w:val="007863A3"/>
    <w:rsid w:val="00786C82"/>
    <w:rsid w:val="007965D0"/>
    <w:rsid w:val="007A4F67"/>
    <w:rsid w:val="007E1E9D"/>
    <w:rsid w:val="007F1292"/>
    <w:rsid w:val="00816520"/>
    <w:rsid w:val="00816B56"/>
    <w:rsid w:val="00883ADC"/>
    <w:rsid w:val="008932AE"/>
    <w:rsid w:val="00920D0A"/>
    <w:rsid w:val="0093673F"/>
    <w:rsid w:val="00973447"/>
    <w:rsid w:val="00994252"/>
    <w:rsid w:val="009C7BE9"/>
    <w:rsid w:val="00A154A8"/>
    <w:rsid w:val="00A33F24"/>
    <w:rsid w:val="00AD1DE3"/>
    <w:rsid w:val="00B0306E"/>
    <w:rsid w:val="00B0584A"/>
    <w:rsid w:val="00B064BD"/>
    <w:rsid w:val="00B529DF"/>
    <w:rsid w:val="00B766CE"/>
    <w:rsid w:val="00BD695A"/>
    <w:rsid w:val="00C109AB"/>
    <w:rsid w:val="00C25AC1"/>
    <w:rsid w:val="00C714FA"/>
    <w:rsid w:val="00CB035A"/>
    <w:rsid w:val="00CB2D90"/>
    <w:rsid w:val="00CD4301"/>
    <w:rsid w:val="00D25950"/>
    <w:rsid w:val="00D44381"/>
    <w:rsid w:val="00D74105"/>
    <w:rsid w:val="00D815BB"/>
    <w:rsid w:val="00D82D6B"/>
    <w:rsid w:val="00E0787F"/>
    <w:rsid w:val="00E23AAD"/>
    <w:rsid w:val="00E87860"/>
    <w:rsid w:val="00EB2EC2"/>
    <w:rsid w:val="00ED0E58"/>
    <w:rsid w:val="00ED68FB"/>
    <w:rsid w:val="00EE0E72"/>
    <w:rsid w:val="00EE7CE7"/>
    <w:rsid w:val="00F07624"/>
    <w:rsid w:val="00F10E12"/>
    <w:rsid w:val="00F52D98"/>
    <w:rsid w:val="00F72980"/>
    <w:rsid w:val="00F72A2D"/>
    <w:rsid w:val="00F82F4F"/>
    <w:rsid w:val="00FA1D94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3673F"/>
    <w:rPr>
      <w:b/>
      <w:bCs/>
    </w:rPr>
  </w:style>
  <w:style w:type="character" w:styleId="a5">
    <w:name w:val="Emphasis"/>
    <w:basedOn w:val="a0"/>
    <w:uiPriority w:val="20"/>
    <w:qFormat/>
    <w:rsid w:val="0093673F"/>
    <w:rPr>
      <w:i/>
      <w:iCs/>
    </w:rPr>
  </w:style>
  <w:style w:type="paragraph" w:styleId="a6">
    <w:name w:val="List Paragraph"/>
    <w:basedOn w:val="a"/>
    <w:uiPriority w:val="34"/>
    <w:qFormat/>
    <w:rsid w:val="00183BCF"/>
    <w:pPr>
      <w:ind w:left="720"/>
      <w:contextualSpacing/>
    </w:pPr>
  </w:style>
  <w:style w:type="character" w:styleId="a7">
    <w:name w:val="Hyperlink"/>
    <w:uiPriority w:val="99"/>
    <w:unhideWhenUsed/>
    <w:rsid w:val="00B06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3673F"/>
    <w:rPr>
      <w:b/>
      <w:bCs/>
    </w:rPr>
  </w:style>
  <w:style w:type="character" w:styleId="a5">
    <w:name w:val="Emphasis"/>
    <w:basedOn w:val="a0"/>
    <w:uiPriority w:val="20"/>
    <w:qFormat/>
    <w:rsid w:val="0093673F"/>
    <w:rPr>
      <w:i/>
      <w:iCs/>
    </w:rPr>
  </w:style>
  <w:style w:type="paragraph" w:styleId="a6">
    <w:name w:val="List Paragraph"/>
    <w:basedOn w:val="a"/>
    <w:uiPriority w:val="34"/>
    <w:qFormat/>
    <w:rsid w:val="00183BCF"/>
    <w:pPr>
      <w:ind w:left="720"/>
      <w:contextualSpacing/>
    </w:pPr>
  </w:style>
  <w:style w:type="character" w:styleId="a7">
    <w:name w:val="Hyperlink"/>
    <w:uiPriority w:val="99"/>
    <w:unhideWhenUsed/>
    <w:rsid w:val="00B0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derations.sportlogic.ru/FederationProject/Edit/3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erations.sportlogic.ru/FederationProject/Edit/3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77</cp:revision>
  <cp:lastPrinted>2013-06-27T10:58:00Z</cp:lastPrinted>
  <dcterms:created xsi:type="dcterms:W3CDTF">2012-04-10T19:52:00Z</dcterms:created>
  <dcterms:modified xsi:type="dcterms:W3CDTF">2013-10-30T20:11:00Z</dcterms:modified>
</cp:coreProperties>
</file>