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D0C" w:rsidRDefault="00501D0C" w:rsidP="004037F7">
      <w:pPr>
        <w:spacing w:line="360" w:lineRule="auto"/>
        <w:jc w:val="center"/>
        <w:rPr>
          <w:b/>
          <w:sz w:val="28"/>
        </w:rPr>
      </w:pPr>
      <w:r w:rsidRPr="00501D0C">
        <w:rPr>
          <w:b/>
          <w:sz w:val="28"/>
        </w:rPr>
        <w:t xml:space="preserve">Регламент всероссийского </w:t>
      </w:r>
      <w:r>
        <w:rPr>
          <w:b/>
          <w:sz w:val="28"/>
        </w:rPr>
        <w:t xml:space="preserve">соревнования по шахматам </w:t>
      </w:r>
      <w:r w:rsidRPr="00501D0C">
        <w:rPr>
          <w:b/>
          <w:sz w:val="28"/>
        </w:rPr>
        <w:t>"Белая ладья"</w:t>
      </w:r>
    </w:p>
    <w:p w:rsidR="00501D0C" w:rsidRPr="00501D0C" w:rsidRDefault="00501D0C" w:rsidP="004037F7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среди команд общеобразовательных учреждений</w:t>
      </w:r>
    </w:p>
    <w:p w:rsidR="00501D0C" w:rsidRDefault="00501D0C" w:rsidP="004037F7">
      <w:pPr>
        <w:spacing w:line="360" w:lineRule="auto"/>
      </w:pPr>
    </w:p>
    <w:p w:rsidR="00501D0C" w:rsidRDefault="00501D0C" w:rsidP="00CA41D2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037F7">
        <w:rPr>
          <w:sz w:val="28"/>
          <w:szCs w:val="28"/>
        </w:rPr>
        <w:t xml:space="preserve">Соревнования проводятся с </w:t>
      </w:r>
      <w:r w:rsidR="00D87092" w:rsidRPr="004037F7">
        <w:rPr>
          <w:sz w:val="28"/>
          <w:szCs w:val="28"/>
        </w:rPr>
        <w:t>1 июня (день приезда) по 9 июня 2012 г. (день отъе</w:t>
      </w:r>
      <w:r w:rsidR="00D87092" w:rsidRPr="004037F7">
        <w:rPr>
          <w:sz w:val="28"/>
          <w:szCs w:val="28"/>
        </w:rPr>
        <w:t>з</w:t>
      </w:r>
      <w:r w:rsidR="00D87092" w:rsidRPr="004037F7">
        <w:rPr>
          <w:sz w:val="28"/>
          <w:szCs w:val="28"/>
        </w:rPr>
        <w:t>да</w:t>
      </w:r>
      <w:r w:rsidRPr="004037F7">
        <w:rPr>
          <w:sz w:val="28"/>
          <w:szCs w:val="28"/>
        </w:rPr>
        <w:t xml:space="preserve">) в </w:t>
      </w:r>
      <w:r w:rsidR="00CA41D2">
        <w:rPr>
          <w:sz w:val="28"/>
          <w:szCs w:val="28"/>
        </w:rPr>
        <w:t xml:space="preserve">Шахматной Академии </w:t>
      </w:r>
      <w:r w:rsidR="00CA41D2" w:rsidRPr="00CA41D2">
        <w:rPr>
          <w:sz w:val="28"/>
          <w:szCs w:val="28"/>
        </w:rPr>
        <w:t>(7 этаж Астраханского театра оперы и балета)</w:t>
      </w:r>
      <w:r w:rsidR="00CA41D2">
        <w:rPr>
          <w:sz w:val="28"/>
          <w:szCs w:val="28"/>
        </w:rPr>
        <w:t xml:space="preserve"> по а</w:t>
      </w:r>
      <w:r w:rsidR="00CA41D2">
        <w:rPr>
          <w:sz w:val="28"/>
          <w:szCs w:val="28"/>
        </w:rPr>
        <w:t>д</w:t>
      </w:r>
      <w:r w:rsidR="00CA41D2">
        <w:rPr>
          <w:sz w:val="28"/>
          <w:szCs w:val="28"/>
        </w:rPr>
        <w:t xml:space="preserve">ресу: г. Астрахань, </w:t>
      </w:r>
      <w:r w:rsidR="00CA41D2" w:rsidRPr="00CA41D2">
        <w:rPr>
          <w:sz w:val="28"/>
          <w:szCs w:val="28"/>
        </w:rPr>
        <w:t>ул. Максаковой, д. 2.</w:t>
      </w:r>
    </w:p>
    <w:p w:rsidR="000F6EE0" w:rsidRPr="000F6EE0" w:rsidRDefault="000F6EE0" w:rsidP="00CA41D2">
      <w:pPr>
        <w:pStyle w:val="a3"/>
        <w:numPr>
          <w:ilvl w:val="0"/>
          <w:numId w:val="1"/>
        </w:numPr>
        <w:spacing w:line="360" w:lineRule="auto"/>
        <w:jc w:val="both"/>
        <w:rPr>
          <w:sz w:val="32"/>
          <w:szCs w:val="28"/>
        </w:rPr>
      </w:pPr>
      <w:r>
        <w:rPr>
          <w:sz w:val="28"/>
          <w:szCs w:val="28"/>
        </w:rPr>
        <w:t>Официальный сайт соревнований</w:t>
      </w:r>
      <w:r w:rsidRPr="000F6EE0">
        <w:rPr>
          <w:sz w:val="28"/>
          <w:szCs w:val="28"/>
        </w:rPr>
        <w:t xml:space="preserve"> </w:t>
      </w:r>
      <w:hyperlink r:id="rId6" w:history="1">
        <w:r w:rsidR="00F53552">
          <w:rPr>
            <w:rStyle w:val="a4"/>
            <w:sz w:val="28"/>
          </w:rPr>
          <w:t>www.russiachess.org/</w:t>
        </w:r>
      </w:hyperlink>
    </w:p>
    <w:p w:rsidR="00534B97" w:rsidRDefault="00E75C60" w:rsidP="00534B97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534B97">
        <w:rPr>
          <w:sz w:val="28"/>
          <w:szCs w:val="28"/>
        </w:rPr>
        <w:t xml:space="preserve">Председатель комиссии по допуску </w:t>
      </w:r>
      <w:r w:rsidR="00847C40" w:rsidRPr="00534B97">
        <w:rPr>
          <w:sz w:val="28"/>
          <w:szCs w:val="28"/>
        </w:rPr>
        <w:t>–</w:t>
      </w:r>
      <w:r w:rsidRPr="00534B97">
        <w:rPr>
          <w:sz w:val="28"/>
          <w:szCs w:val="28"/>
        </w:rPr>
        <w:t xml:space="preserve"> </w:t>
      </w:r>
      <w:r w:rsidR="00847C40" w:rsidRPr="00534B97">
        <w:rPr>
          <w:sz w:val="28"/>
          <w:szCs w:val="28"/>
        </w:rPr>
        <w:t>международный арбитр</w:t>
      </w:r>
      <w:r w:rsidR="00174769" w:rsidRPr="00534B97">
        <w:rPr>
          <w:sz w:val="28"/>
          <w:szCs w:val="28"/>
        </w:rPr>
        <w:t xml:space="preserve"> </w:t>
      </w:r>
    </w:p>
    <w:p w:rsidR="00847C40" w:rsidRPr="00534B97" w:rsidRDefault="00847C40" w:rsidP="00534B97">
      <w:pPr>
        <w:pStyle w:val="a3"/>
        <w:spacing w:line="360" w:lineRule="auto"/>
        <w:ind w:left="420"/>
        <w:jc w:val="both"/>
        <w:rPr>
          <w:sz w:val="28"/>
          <w:szCs w:val="28"/>
        </w:rPr>
      </w:pPr>
      <w:r w:rsidRPr="00534B97">
        <w:rPr>
          <w:sz w:val="28"/>
          <w:szCs w:val="28"/>
        </w:rPr>
        <w:t>Александр Васильевич Ткачев (г. Москва).</w:t>
      </w:r>
    </w:p>
    <w:p w:rsidR="00534B97" w:rsidRDefault="00847C40" w:rsidP="00C8157B">
      <w:pPr>
        <w:spacing w:line="360" w:lineRule="auto"/>
        <w:ind w:left="420"/>
        <w:jc w:val="both"/>
        <w:rPr>
          <w:sz w:val="28"/>
          <w:szCs w:val="28"/>
        </w:rPr>
      </w:pPr>
      <w:r>
        <w:rPr>
          <w:sz w:val="28"/>
          <w:szCs w:val="28"/>
        </w:rPr>
        <w:t>Директор турнира – международный гроссмейстер Александр</w:t>
      </w:r>
      <w:r w:rsidR="00174769">
        <w:rPr>
          <w:sz w:val="28"/>
          <w:szCs w:val="28"/>
        </w:rPr>
        <w:t xml:space="preserve"> Анатольевич </w:t>
      </w:r>
    </w:p>
    <w:p w:rsidR="00C8157B" w:rsidRPr="00D636CE" w:rsidRDefault="00847C40" w:rsidP="00C8157B">
      <w:pPr>
        <w:spacing w:line="360" w:lineRule="auto"/>
        <w:ind w:left="42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Евдокимов (г. Астрахань).</w:t>
      </w:r>
    </w:p>
    <w:p w:rsidR="00C8157B" w:rsidRDefault="00CA41D2" w:rsidP="00C8157B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Главная судейская коллегия</w:t>
      </w:r>
      <w:r w:rsidR="00C8157B">
        <w:rPr>
          <w:sz w:val="28"/>
          <w:szCs w:val="28"/>
        </w:rPr>
        <w:t>:</w:t>
      </w:r>
    </w:p>
    <w:p w:rsidR="00534B97" w:rsidRDefault="00534B97" w:rsidP="00534B9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90509" w:rsidRPr="00534B97">
        <w:rPr>
          <w:sz w:val="28"/>
          <w:szCs w:val="28"/>
        </w:rPr>
        <w:t xml:space="preserve">- </w:t>
      </w:r>
      <w:r w:rsidR="00C8157B" w:rsidRPr="00534B97">
        <w:rPr>
          <w:sz w:val="28"/>
          <w:szCs w:val="28"/>
        </w:rPr>
        <w:t>главный судья – арбитр ФИДЕ</w:t>
      </w:r>
      <w:r w:rsidRPr="00534B97">
        <w:rPr>
          <w:sz w:val="28"/>
          <w:szCs w:val="28"/>
        </w:rPr>
        <w:t xml:space="preserve"> Надежда Александровна Ильченко </w:t>
      </w:r>
      <w:r w:rsidR="00C8157B" w:rsidRPr="00CA41D2">
        <w:rPr>
          <w:sz w:val="28"/>
          <w:szCs w:val="28"/>
        </w:rPr>
        <w:t>(г. Волгоград)</w:t>
      </w:r>
      <w:r w:rsidR="00CA41D2" w:rsidRPr="00CA41D2">
        <w:rPr>
          <w:sz w:val="28"/>
          <w:szCs w:val="28"/>
        </w:rPr>
        <w:t>;</w:t>
      </w:r>
    </w:p>
    <w:p w:rsidR="00534B97" w:rsidRPr="00534B97" w:rsidRDefault="00790509" w:rsidP="00534B97">
      <w:pPr>
        <w:spacing w:line="360" w:lineRule="auto"/>
        <w:jc w:val="both"/>
        <w:rPr>
          <w:sz w:val="28"/>
          <w:szCs w:val="28"/>
        </w:rPr>
      </w:pPr>
      <w:r w:rsidRPr="00534B97">
        <w:rPr>
          <w:sz w:val="28"/>
          <w:szCs w:val="28"/>
        </w:rPr>
        <w:t xml:space="preserve"> </w:t>
      </w:r>
      <w:r w:rsidR="00534B97">
        <w:rPr>
          <w:sz w:val="28"/>
          <w:szCs w:val="28"/>
        </w:rPr>
        <w:t xml:space="preserve"> </w:t>
      </w:r>
      <w:r w:rsidRPr="00534B97">
        <w:rPr>
          <w:sz w:val="28"/>
          <w:szCs w:val="28"/>
        </w:rPr>
        <w:t xml:space="preserve">- </w:t>
      </w:r>
      <w:r w:rsidR="001177F4" w:rsidRPr="00534B97">
        <w:rPr>
          <w:sz w:val="28"/>
          <w:szCs w:val="28"/>
        </w:rPr>
        <w:t>главный секретарь – судья пе</w:t>
      </w:r>
      <w:r w:rsidR="00534B97" w:rsidRPr="00534B97">
        <w:rPr>
          <w:sz w:val="28"/>
          <w:szCs w:val="28"/>
        </w:rPr>
        <w:t>рвой категории Виктор Сергеевич</w:t>
      </w:r>
      <w:r w:rsidRPr="00534B97">
        <w:rPr>
          <w:sz w:val="28"/>
          <w:szCs w:val="28"/>
        </w:rPr>
        <w:t xml:space="preserve"> </w:t>
      </w:r>
      <w:r w:rsidR="001177F4" w:rsidRPr="00534B97">
        <w:rPr>
          <w:sz w:val="28"/>
          <w:szCs w:val="28"/>
        </w:rPr>
        <w:t xml:space="preserve">Калашников </w:t>
      </w:r>
    </w:p>
    <w:p w:rsidR="001177F4" w:rsidRPr="00CA41D2" w:rsidRDefault="001177F4" w:rsidP="00171385">
      <w:pPr>
        <w:pStyle w:val="a3"/>
        <w:spacing w:line="360" w:lineRule="auto"/>
        <w:ind w:left="76"/>
        <w:jc w:val="both"/>
        <w:rPr>
          <w:sz w:val="28"/>
          <w:szCs w:val="28"/>
        </w:rPr>
      </w:pPr>
      <w:r w:rsidRPr="00CA41D2">
        <w:rPr>
          <w:sz w:val="28"/>
          <w:szCs w:val="28"/>
        </w:rPr>
        <w:t>(</w:t>
      </w:r>
      <w:r w:rsidR="00C71A89">
        <w:rPr>
          <w:sz w:val="28"/>
          <w:szCs w:val="28"/>
        </w:rPr>
        <w:t>Калужская область</w:t>
      </w:r>
      <w:r w:rsidRPr="00CA41D2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534B97" w:rsidRDefault="00534B97" w:rsidP="00534B9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90509" w:rsidRPr="00534B97">
        <w:rPr>
          <w:sz w:val="28"/>
          <w:szCs w:val="28"/>
        </w:rPr>
        <w:t xml:space="preserve">- </w:t>
      </w:r>
      <w:r w:rsidR="00CA41D2" w:rsidRPr="00534B97">
        <w:rPr>
          <w:sz w:val="28"/>
          <w:szCs w:val="28"/>
        </w:rPr>
        <w:t>заместитель главного судьи  - международный арбитр Игорь Анатоль</w:t>
      </w:r>
      <w:r w:rsidR="00171568" w:rsidRPr="00534B97">
        <w:rPr>
          <w:sz w:val="28"/>
          <w:szCs w:val="28"/>
        </w:rPr>
        <w:t>е</w:t>
      </w:r>
      <w:r w:rsidR="00CA41D2" w:rsidRPr="00534B97">
        <w:rPr>
          <w:sz w:val="28"/>
          <w:szCs w:val="28"/>
        </w:rPr>
        <w:t xml:space="preserve">вич </w:t>
      </w:r>
    </w:p>
    <w:p w:rsidR="00CA41D2" w:rsidRPr="00534B97" w:rsidRDefault="00CA41D2" w:rsidP="00534B97">
      <w:pPr>
        <w:spacing w:line="360" w:lineRule="auto"/>
        <w:jc w:val="both"/>
        <w:rPr>
          <w:sz w:val="28"/>
          <w:szCs w:val="28"/>
        </w:rPr>
      </w:pPr>
      <w:proofErr w:type="spellStart"/>
      <w:r w:rsidRPr="00534B97">
        <w:rPr>
          <w:sz w:val="28"/>
          <w:szCs w:val="28"/>
        </w:rPr>
        <w:t>Сокрустов</w:t>
      </w:r>
      <w:proofErr w:type="spellEnd"/>
      <w:r w:rsidRPr="00534B97">
        <w:rPr>
          <w:sz w:val="28"/>
          <w:szCs w:val="28"/>
        </w:rPr>
        <w:t xml:space="preserve"> (</w:t>
      </w:r>
      <w:r w:rsidR="00C71A89">
        <w:rPr>
          <w:sz w:val="28"/>
          <w:szCs w:val="28"/>
        </w:rPr>
        <w:t>Калужская область</w:t>
      </w:r>
      <w:r w:rsidRPr="00534B97">
        <w:rPr>
          <w:sz w:val="28"/>
          <w:szCs w:val="28"/>
        </w:rPr>
        <w:t>)</w:t>
      </w:r>
      <w:r w:rsidR="001177F4" w:rsidRPr="00534B97">
        <w:rPr>
          <w:sz w:val="28"/>
          <w:szCs w:val="28"/>
        </w:rPr>
        <w:t>.</w:t>
      </w:r>
    </w:p>
    <w:p w:rsidR="0082276D" w:rsidRPr="004037F7" w:rsidRDefault="0082276D" w:rsidP="004037F7">
      <w:pPr>
        <w:pStyle w:val="Default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037F7">
        <w:rPr>
          <w:sz w:val="28"/>
          <w:szCs w:val="28"/>
        </w:rPr>
        <w:t xml:space="preserve">Программа финальных Соревнований: </w:t>
      </w:r>
    </w:p>
    <w:p w:rsidR="00AD21EE" w:rsidRDefault="00AD21EE" w:rsidP="00931442">
      <w:pPr>
        <w:pStyle w:val="Default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03402F">
        <w:rPr>
          <w:sz w:val="28"/>
          <w:szCs w:val="28"/>
          <w:u w:val="single"/>
        </w:rPr>
        <w:t>1 июня</w:t>
      </w:r>
      <w:r>
        <w:rPr>
          <w:sz w:val="28"/>
          <w:szCs w:val="28"/>
        </w:rPr>
        <w:t xml:space="preserve"> – приезд участников,</w:t>
      </w:r>
      <w:r w:rsidR="0082276D" w:rsidRPr="004037F7">
        <w:rPr>
          <w:sz w:val="28"/>
          <w:szCs w:val="28"/>
        </w:rPr>
        <w:t xml:space="preserve"> </w:t>
      </w:r>
    </w:p>
    <w:p w:rsidR="00AD21EE" w:rsidRDefault="003B2837" w:rsidP="00931442">
      <w:pPr>
        <w:pStyle w:val="Default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15.00 – 20.00 </w:t>
      </w:r>
      <w:r w:rsidR="0082276D" w:rsidRPr="004037F7">
        <w:rPr>
          <w:sz w:val="28"/>
          <w:szCs w:val="28"/>
        </w:rPr>
        <w:t>-</w:t>
      </w:r>
      <w:r w:rsidR="00AD21EE">
        <w:rPr>
          <w:sz w:val="28"/>
          <w:szCs w:val="28"/>
        </w:rPr>
        <w:t xml:space="preserve"> комиссия по допуску участников</w:t>
      </w:r>
      <w:r w:rsidR="00210D33">
        <w:rPr>
          <w:sz w:val="28"/>
          <w:szCs w:val="28"/>
        </w:rPr>
        <w:t xml:space="preserve"> (</w:t>
      </w:r>
      <w:r w:rsidR="00210D33" w:rsidRPr="00CA41D2">
        <w:rPr>
          <w:sz w:val="28"/>
          <w:szCs w:val="28"/>
        </w:rPr>
        <w:t>7 этаж Астраханского театра оперы и балета</w:t>
      </w:r>
      <w:r w:rsidR="00AD21EE">
        <w:rPr>
          <w:sz w:val="28"/>
          <w:szCs w:val="28"/>
        </w:rPr>
        <w:t>,</w:t>
      </w:r>
      <w:r w:rsidR="00210D33">
        <w:rPr>
          <w:sz w:val="28"/>
          <w:szCs w:val="28"/>
        </w:rPr>
        <w:t xml:space="preserve"> г. Астрахань, </w:t>
      </w:r>
      <w:r w:rsidR="00210D33" w:rsidRPr="00CA41D2">
        <w:rPr>
          <w:sz w:val="28"/>
          <w:szCs w:val="28"/>
        </w:rPr>
        <w:t>ул. Максаковой, д. 2</w:t>
      </w:r>
      <w:r w:rsidR="00210D33">
        <w:rPr>
          <w:sz w:val="28"/>
          <w:szCs w:val="28"/>
        </w:rPr>
        <w:t>),</w:t>
      </w:r>
    </w:p>
    <w:p w:rsidR="0082276D" w:rsidRDefault="003B2837" w:rsidP="00931442">
      <w:pPr>
        <w:pStyle w:val="Default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22.</w:t>
      </w:r>
      <w:r w:rsidRPr="003B2837">
        <w:rPr>
          <w:sz w:val="28"/>
          <w:szCs w:val="28"/>
        </w:rPr>
        <w:t>00</w:t>
      </w:r>
      <w:r w:rsidR="0082276D" w:rsidRPr="004037F7">
        <w:rPr>
          <w:sz w:val="28"/>
          <w:szCs w:val="28"/>
        </w:rPr>
        <w:t xml:space="preserve">  - совещание представителей команд</w:t>
      </w:r>
      <w:r w:rsidR="005560A9" w:rsidRPr="004037F7">
        <w:rPr>
          <w:sz w:val="28"/>
          <w:szCs w:val="28"/>
        </w:rPr>
        <w:t xml:space="preserve">, избрание </w:t>
      </w:r>
      <w:r w:rsidR="00DB3F6E" w:rsidRPr="004037F7">
        <w:rPr>
          <w:sz w:val="28"/>
          <w:szCs w:val="28"/>
        </w:rPr>
        <w:t>апелляционного</w:t>
      </w:r>
      <w:r w:rsidR="005560A9" w:rsidRPr="004037F7">
        <w:rPr>
          <w:sz w:val="28"/>
          <w:szCs w:val="28"/>
        </w:rPr>
        <w:t xml:space="preserve"> комит</w:t>
      </w:r>
      <w:r w:rsidR="005560A9" w:rsidRPr="004037F7">
        <w:rPr>
          <w:sz w:val="28"/>
          <w:szCs w:val="28"/>
        </w:rPr>
        <w:t>е</w:t>
      </w:r>
      <w:r w:rsidR="005560A9" w:rsidRPr="004037F7">
        <w:rPr>
          <w:sz w:val="28"/>
          <w:szCs w:val="28"/>
        </w:rPr>
        <w:t>та</w:t>
      </w:r>
      <w:r w:rsidR="00F82F20">
        <w:rPr>
          <w:sz w:val="28"/>
          <w:szCs w:val="28"/>
        </w:rPr>
        <w:t xml:space="preserve"> (</w:t>
      </w:r>
      <w:r w:rsidR="00F82F20" w:rsidRPr="00CA41D2">
        <w:rPr>
          <w:sz w:val="28"/>
          <w:szCs w:val="28"/>
        </w:rPr>
        <w:t>7 этаж Астраханского театра оперы и балета</w:t>
      </w:r>
      <w:r w:rsidR="00F82F20">
        <w:rPr>
          <w:sz w:val="28"/>
          <w:szCs w:val="28"/>
        </w:rPr>
        <w:t xml:space="preserve">, г. Астрахань, </w:t>
      </w:r>
      <w:r w:rsidR="00F82F20" w:rsidRPr="00CA41D2">
        <w:rPr>
          <w:sz w:val="28"/>
          <w:szCs w:val="28"/>
        </w:rPr>
        <w:t>ул. Максаковой, д. 2</w:t>
      </w:r>
      <w:r w:rsidR="00F82F20">
        <w:rPr>
          <w:sz w:val="28"/>
          <w:szCs w:val="28"/>
        </w:rPr>
        <w:t>)</w:t>
      </w:r>
      <w:r w:rsidR="0003402F">
        <w:rPr>
          <w:sz w:val="28"/>
          <w:szCs w:val="28"/>
        </w:rPr>
        <w:t>;</w:t>
      </w:r>
    </w:p>
    <w:p w:rsidR="0003402F" w:rsidRDefault="0003402F" w:rsidP="00931442">
      <w:pPr>
        <w:pStyle w:val="Default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22.</w:t>
      </w:r>
      <w:r>
        <w:rPr>
          <w:sz w:val="28"/>
          <w:szCs w:val="28"/>
        </w:rPr>
        <w:t>3</w:t>
      </w:r>
      <w:r w:rsidRPr="003B2837">
        <w:rPr>
          <w:sz w:val="28"/>
          <w:szCs w:val="28"/>
        </w:rPr>
        <w:t>0</w:t>
      </w:r>
      <w:r w:rsidRPr="004037F7">
        <w:rPr>
          <w:sz w:val="28"/>
          <w:szCs w:val="28"/>
        </w:rPr>
        <w:t xml:space="preserve">  -</w:t>
      </w:r>
      <w:r>
        <w:rPr>
          <w:sz w:val="28"/>
          <w:szCs w:val="28"/>
        </w:rPr>
        <w:t xml:space="preserve"> совещание судей</w:t>
      </w:r>
      <w:r>
        <w:rPr>
          <w:sz w:val="28"/>
          <w:szCs w:val="28"/>
        </w:rPr>
        <w:t xml:space="preserve"> (</w:t>
      </w:r>
      <w:r w:rsidRPr="00CA41D2">
        <w:rPr>
          <w:sz w:val="28"/>
          <w:szCs w:val="28"/>
        </w:rPr>
        <w:t>7 этаж Астраханского театра оперы и балета</w:t>
      </w:r>
      <w:r>
        <w:rPr>
          <w:sz w:val="28"/>
          <w:szCs w:val="28"/>
        </w:rPr>
        <w:t>, г. Ас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рахань, </w:t>
      </w:r>
      <w:r w:rsidRPr="00CA41D2">
        <w:rPr>
          <w:sz w:val="28"/>
          <w:szCs w:val="28"/>
        </w:rPr>
        <w:t>ул. Максаковой, д. 2</w:t>
      </w:r>
      <w:r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03402F" w:rsidRPr="004037F7" w:rsidRDefault="0003402F" w:rsidP="0003402F">
      <w:pPr>
        <w:pStyle w:val="Default"/>
        <w:spacing w:line="360" w:lineRule="auto"/>
        <w:ind w:left="720"/>
        <w:jc w:val="both"/>
        <w:rPr>
          <w:sz w:val="28"/>
          <w:szCs w:val="28"/>
        </w:rPr>
      </w:pPr>
    </w:p>
    <w:p w:rsidR="00AD21EE" w:rsidRDefault="0082276D" w:rsidP="00931442">
      <w:pPr>
        <w:pStyle w:val="Default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03402F">
        <w:rPr>
          <w:sz w:val="28"/>
          <w:szCs w:val="28"/>
          <w:u w:val="single"/>
        </w:rPr>
        <w:t>2 июня</w:t>
      </w:r>
      <w:r w:rsidRPr="004037F7">
        <w:rPr>
          <w:sz w:val="28"/>
          <w:szCs w:val="28"/>
        </w:rPr>
        <w:t xml:space="preserve"> – 12.00 – жеребьевка 1 тура, </w:t>
      </w:r>
    </w:p>
    <w:p w:rsidR="00AD21EE" w:rsidRDefault="0082276D" w:rsidP="00931442">
      <w:pPr>
        <w:pStyle w:val="Default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4037F7">
        <w:rPr>
          <w:sz w:val="28"/>
          <w:szCs w:val="28"/>
        </w:rPr>
        <w:t xml:space="preserve">14.30 – открытие соревнований, </w:t>
      </w:r>
    </w:p>
    <w:p w:rsidR="0082276D" w:rsidRDefault="0003402F" w:rsidP="00931442">
      <w:pPr>
        <w:pStyle w:val="Default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15.00 – 18.00 – 1 тур.</w:t>
      </w:r>
    </w:p>
    <w:p w:rsidR="0003402F" w:rsidRPr="004037F7" w:rsidRDefault="0003402F" w:rsidP="0003402F">
      <w:pPr>
        <w:pStyle w:val="Default"/>
        <w:spacing w:line="360" w:lineRule="auto"/>
        <w:ind w:left="720"/>
        <w:jc w:val="both"/>
        <w:rPr>
          <w:sz w:val="28"/>
          <w:szCs w:val="28"/>
        </w:rPr>
      </w:pPr>
      <w:bookmarkStart w:id="0" w:name="_GoBack"/>
      <w:bookmarkEnd w:id="0"/>
    </w:p>
    <w:p w:rsidR="0082276D" w:rsidRPr="004037F7" w:rsidRDefault="0082276D" w:rsidP="00931442">
      <w:pPr>
        <w:pStyle w:val="Default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03402F">
        <w:rPr>
          <w:sz w:val="28"/>
          <w:szCs w:val="28"/>
          <w:u w:val="single"/>
        </w:rPr>
        <w:t>3 июня</w:t>
      </w:r>
      <w:r w:rsidRPr="004037F7">
        <w:rPr>
          <w:sz w:val="28"/>
          <w:szCs w:val="28"/>
        </w:rPr>
        <w:t xml:space="preserve"> – 10.00 – 13.00 – 2 тур; </w:t>
      </w:r>
    </w:p>
    <w:p w:rsidR="0082276D" w:rsidRPr="004037F7" w:rsidRDefault="0082276D" w:rsidP="00931442">
      <w:pPr>
        <w:pStyle w:val="Default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03402F">
        <w:rPr>
          <w:b/>
          <w:sz w:val="28"/>
          <w:szCs w:val="28"/>
          <w:u w:val="single"/>
        </w:rPr>
        <w:t>4 июня</w:t>
      </w:r>
      <w:r w:rsidRPr="00AD21EE">
        <w:rPr>
          <w:b/>
          <w:sz w:val="28"/>
          <w:szCs w:val="28"/>
        </w:rPr>
        <w:t xml:space="preserve"> – 10.00 – 13.00 – 3 тур; 15.00 – 18.00 – 4 тур</w:t>
      </w:r>
      <w:r w:rsidRPr="004037F7">
        <w:rPr>
          <w:sz w:val="28"/>
          <w:szCs w:val="28"/>
        </w:rPr>
        <w:t xml:space="preserve">; </w:t>
      </w:r>
    </w:p>
    <w:p w:rsidR="0082276D" w:rsidRPr="004037F7" w:rsidRDefault="0082276D" w:rsidP="00931442">
      <w:pPr>
        <w:pStyle w:val="Default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03402F">
        <w:rPr>
          <w:sz w:val="28"/>
          <w:szCs w:val="28"/>
          <w:u w:val="single"/>
        </w:rPr>
        <w:t>5 июня</w:t>
      </w:r>
      <w:r w:rsidRPr="004037F7">
        <w:rPr>
          <w:sz w:val="28"/>
          <w:szCs w:val="28"/>
        </w:rPr>
        <w:t xml:space="preserve"> – 10. 00 – 13.00 – 5 тур; </w:t>
      </w:r>
    </w:p>
    <w:p w:rsidR="0082276D" w:rsidRPr="004037F7" w:rsidRDefault="0082276D" w:rsidP="00931442">
      <w:pPr>
        <w:pStyle w:val="Default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03402F">
        <w:rPr>
          <w:b/>
          <w:sz w:val="28"/>
          <w:szCs w:val="28"/>
          <w:u w:val="single"/>
        </w:rPr>
        <w:t>6 июня</w:t>
      </w:r>
      <w:r w:rsidRPr="00AD21EE">
        <w:rPr>
          <w:b/>
          <w:sz w:val="28"/>
          <w:szCs w:val="28"/>
        </w:rPr>
        <w:t xml:space="preserve"> – 10.00 – 13.00 – 6 тур; 15.00 – 18.00 – 7 тур</w:t>
      </w:r>
      <w:r w:rsidRPr="004037F7">
        <w:rPr>
          <w:sz w:val="28"/>
          <w:szCs w:val="28"/>
        </w:rPr>
        <w:t xml:space="preserve">; </w:t>
      </w:r>
    </w:p>
    <w:p w:rsidR="0082276D" w:rsidRDefault="0082276D" w:rsidP="00931442">
      <w:pPr>
        <w:pStyle w:val="Default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03402F">
        <w:rPr>
          <w:sz w:val="28"/>
          <w:szCs w:val="28"/>
          <w:u w:val="single"/>
        </w:rPr>
        <w:t>7 июня</w:t>
      </w:r>
      <w:r w:rsidRPr="004037F7">
        <w:rPr>
          <w:sz w:val="28"/>
          <w:szCs w:val="28"/>
        </w:rPr>
        <w:t xml:space="preserve"> – 10.00 – 13.00 – 8 тур; </w:t>
      </w:r>
    </w:p>
    <w:p w:rsidR="0003402F" w:rsidRPr="004037F7" w:rsidRDefault="0003402F" w:rsidP="0003402F">
      <w:pPr>
        <w:pStyle w:val="Default"/>
        <w:spacing w:line="360" w:lineRule="auto"/>
        <w:ind w:left="720"/>
        <w:jc w:val="both"/>
        <w:rPr>
          <w:sz w:val="28"/>
          <w:szCs w:val="28"/>
        </w:rPr>
      </w:pPr>
    </w:p>
    <w:p w:rsidR="00AD21EE" w:rsidRDefault="0082276D" w:rsidP="00931442">
      <w:pPr>
        <w:pStyle w:val="Default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03402F">
        <w:rPr>
          <w:sz w:val="28"/>
          <w:szCs w:val="28"/>
          <w:u w:val="single"/>
        </w:rPr>
        <w:t>8 июня</w:t>
      </w:r>
      <w:r w:rsidRPr="004037F7">
        <w:rPr>
          <w:sz w:val="28"/>
          <w:szCs w:val="28"/>
        </w:rPr>
        <w:t xml:space="preserve"> – 10.00 – 13.00 – 9 тур; </w:t>
      </w:r>
    </w:p>
    <w:p w:rsidR="0082276D" w:rsidRDefault="0082276D" w:rsidP="00931442">
      <w:pPr>
        <w:pStyle w:val="Default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4037F7">
        <w:rPr>
          <w:sz w:val="28"/>
          <w:szCs w:val="28"/>
        </w:rPr>
        <w:t>17.00 – закрытие соревнований, награждение победителей</w:t>
      </w:r>
      <w:r w:rsidR="00133294">
        <w:rPr>
          <w:sz w:val="28"/>
          <w:szCs w:val="28"/>
        </w:rPr>
        <w:t xml:space="preserve"> (О месте провед</w:t>
      </w:r>
      <w:r w:rsidR="00133294">
        <w:rPr>
          <w:sz w:val="28"/>
          <w:szCs w:val="28"/>
        </w:rPr>
        <w:t>е</w:t>
      </w:r>
      <w:r w:rsidR="00133294">
        <w:rPr>
          <w:sz w:val="28"/>
          <w:szCs w:val="28"/>
        </w:rPr>
        <w:t>ния церемонии награждения будет сообщено дополнительно)</w:t>
      </w:r>
      <w:r w:rsidR="0003402F">
        <w:rPr>
          <w:sz w:val="28"/>
          <w:szCs w:val="28"/>
        </w:rPr>
        <w:t>.</w:t>
      </w:r>
    </w:p>
    <w:p w:rsidR="0003402F" w:rsidRPr="004037F7" w:rsidRDefault="0003402F" w:rsidP="0003402F">
      <w:pPr>
        <w:pStyle w:val="Default"/>
        <w:spacing w:line="360" w:lineRule="auto"/>
        <w:ind w:left="720"/>
        <w:jc w:val="both"/>
        <w:rPr>
          <w:sz w:val="28"/>
          <w:szCs w:val="28"/>
        </w:rPr>
      </w:pPr>
    </w:p>
    <w:p w:rsidR="00DB3F6E" w:rsidRPr="00931442" w:rsidRDefault="0082276D" w:rsidP="00931442">
      <w:pPr>
        <w:pStyle w:val="a3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03402F">
        <w:rPr>
          <w:sz w:val="28"/>
          <w:szCs w:val="28"/>
          <w:u w:val="single"/>
        </w:rPr>
        <w:t>9 июня</w:t>
      </w:r>
      <w:r w:rsidRPr="00931442">
        <w:rPr>
          <w:sz w:val="28"/>
          <w:szCs w:val="28"/>
        </w:rPr>
        <w:t xml:space="preserve"> – отъезд участников</w:t>
      </w:r>
      <w:r w:rsidR="00F416E3" w:rsidRPr="00931442">
        <w:rPr>
          <w:sz w:val="28"/>
          <w:szCs w:val="28"/>
        </w:rPr>
        <w:t xml:space="preserve"> (расчетный час -</w:t>
      </w:r>
      <w:r w:rsidR="00D153FD" w:rsidRPr="00931442">
        <w:rPr>
          <w:sz w:val="28"/>
          <w:szCs w:val="28"/>
        </w:rPr>
        <w:t xml:space="preserve"> 12.00</w:t>
      </w:r>
      <w:r w:rsidR="00F416E3" w:rsidRPr="00931442">
        <w:rPr>
          <w:sz w:val="28"/>
          <w:szCs w:val="28"/>
        </w:rPr>
        <w:t>)</w:t>
      </w:r>
      <w:r w:rsidRPr="00931442">
        <w:rPr>
          <w:sz w:val="28"/>
          <w:szCs w:val="28"/>
        </w:rPr>
        <w:t>.</w:t>
      </w:r>
    </w:p>
    <w:p w:rsidR="00501D0C" w:rsidRDefault="0082276D" w:rsidP="004037F7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037F7">
        <w:rPr>
          <w:sz w:val="28"/>
          <w:szCs w:val="28"/>
        </w:rPr>
        <w:t xml:space="preserve">Соревнования проводятся по правилам вида спорта «шахматы», утвержденным приказом </w:t>
      </w:r>
      <w:proofErr w:type="spellStart"/>
      <w:r w:rsidRPr="004037F7">
        <w:rPr>
          <w:sz w:val="28"/>
          <w:szCs w:val="28"/>
        </w:rPr>
        <w:t>Минспорттуризма</w:t>
      </w:r>
      <w:proofErr w:type="spellEnd"/>
      <w:r w:rsidRPr="004037F7">
        <w:rPr>
          <w:sz w:val="28"/>
          <w:szCs w:val="28"/>
        </w:rPr>
        <w:t xml:space="preserve"> России №1463 от 21 ноября 2011 г.</w:t>
      </w:r>
    </w:p>
    <w:p w:rsidR="00525CD5" w:rsidRPr="004037F7" w:rsidRDefault="00525CD5" w:rsidP="00525CD5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037F7">
        <w:rPr>
          <w:sz w:val="28"/>
          <w:szCs w:val="28"/>
        </w:rPr>
        <w:t>Поведение участников соревнований</w:t>
      </w:r>
      <w:r w:rsidR="00604778">
        <w:rPr>
          <w:sz w:val="28"/>
          <w:szCs w:val="28"/>
        </w:rPr>
        <w:t xml:space="preserve"> </w:t>
      </w:r>
      <w:r w:rsidRPr="004037F7">
        <w:rPr>
          <w:sz w:val="28"/>
          <w:szCs w:val="28"/>
        </w:rPr>
        <w:t>регламентируется Положением о спорти</w:t>
      </w:r>
      <w:r w:rsidRPr="004037F7">
        <w:rPr>
          <w:sz w:val="28"/>
          <w:szCs w:val="28"/>
        </w:rPr>
        <w:t>в</w:t>
      </w:r>
      <w:r w:rsidRPr="004037F7">
        <w:rPr>
          <w:sz w:val="28"/>
          <w:szCs w:val="28"/>
        </w:rPr>
        <w:t>ных санкциях в виде спорта «шахматы».</w:t>
      </w:r>
    </w:p>
    <w:p w:rsidR="00F42623" w:rsidRPr="004037F7" w:rsidRDefault="007C2148" w:rsidP="004037F7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037F7">
        <w:rPr>
          <w:sz w:val="28"/>
          <w:szCs w:val="28"/>
        </w:rPr>
        <w:t xml:space="preserve">Соревнования </w:t>
      </w:r>
      <w:r w:rsidR="002B5AC0" w:rsidRPr="004037F7">
        <w:rPr>
          <w:sz w:val="28"/>
          <w:szCs w:val="28"/>
        </w:rPr>
        <w:t>лично –</w:t>
      </w:r>
      <w:r w:rsidR="00D43283" w:rsidRPr="004037F7">
        <w:rPr>
          <w:sz w:val="28"/>
          <w:szCs w:val="28"/>
        </w:rPr>
        <w:t xml:space="preserve"> </w:t>
      </w:r>
      <w:r w:rsidR="002B5AC0" w:rsidRPr="004037F7">
        <w:rPr>
          <w:sz w:val="28"/>
          <w:szCs w:val="28"/>
        </w:rPr>
        <w:t xml:space="preserve">командные </w:t>
      </w:r>
      <w:r w:rsidRPr="004037F7">
        <w:rPr>
          <w:sz w:val="28"/>
          <w:szCs w:val="28"/>
        </w:rPr>
        <w:t xml:space="preserve">проводятся </w:t>
      </w:r>
      <w:r w:rsidR="00C75FF6">
        <w:rPr>
          <w:sz w:val="28"/>
          <w:szCs w:val="28"/>
        </w:rPr>
        <w:t>по швейцарской системе в 9 туров</w:t>
      </w:r>
      <w:r w:rsidRPr="004037F7">
        <w:rPr>
          <w:sz w:val="28"/>
          <w:szCs w:val="28"/>
        </w:rPr>
        <w:t xml:space="preserve">. </w:t>
      </w:r>
      <w:r w:rsidR="00CD44F8" w:rsidRPr="004037F7">
        <w:rPr>
          <w:sz w:val="28"/>
          <w:szCs w:val="28"/>
        </w:rPr>
        <w:t xml:space="preserve">При жеребьевке используется компьютерная программа </w:t>
      </w:r>
      <w:r w:rsidR="00AF71C2">
        <w:rPr>
          <w:sz w:val="28"/>
          <w:szCs w:val="28"/>
        </w:rPr>
        <w:t>–</w:t>
      </w:r>
      <w:r w:rsidR="00CD44F8" w:rsidRPr="004037F7">
        <w:rPr>
          <w:sz w:val="28"/>
          <w:szCs w:val="28"/>
        </w:rPr>
        <w:t xml:space="preserve"> </w:t>
      </w:r>
      <w:r w:rsidR="00AF71C2">
        <w:rPr>
          <w:sz w:val="28"/>
          <w:szCs w:val="28"/>
          <w:lang w:val="en-US"/>
        </w:rPr>
        <w:t>Swiss</w:t>
      </w:r>
      <w:r w:rsidR="00AF71C2" w:rsidRPr="00847C40">
        <w:rPr>
          <w:sz w:val="28"/>
          <w:szCs w:val="28"/>
        </w:rPr>
        <w:t xml:space="preserve"> - </w:t>
      </w:r>
      <w:r w:rsidR="00AF71C2">
        <w:rPr>
          <w:sz w:val="28"/>
          <w:szCs w:val="28"/>
          <w:lang w:val="en-US"/>
        </w:rPr>
        <w:t>Manager</w:t>
      </w:r>
      <w:r w:rsidR="00AF71C2" w:rsidRPr="00AF71C2">
        <w:rPr>
          <w:sz w:val="28"/>
          <w:szCs w:val="28"/>
        </w:rPr>
        <w:t xml:space="preserve"> 9.0.</w:t>
      </w:r>
      <w:r w:rsidR="00CD44F8" w:rsidRPr="004037F7">
        <w:rPr>
          <w:sz w:val="28"/>
          <w:szCs w:val="28"/>
        </w:rPr>
        <w:t xml:space="preserve"> </w:t>
      </w:r>
      <w:r w:rsidRPr="004037F7">
        <w:rPr>
          <w:sz w:val="28"/>
          <w:szCs w:val="28"/>
        </w:rPr>
        <w:t>Стартовые номера присваивают</w:t>
      </w:r>
      <w:r w:rsidR="007F50BB">
        <w:rPr>
          <w:sz w:val="28"/>
          <w:szCs w:val="28"/>
        </w:rPr>
        <w:t>ся командам по среднему рейтингу. П</w:t>
      </w:r>
      <w:r w:rsidRPr="004037F7">
        <w:rPr>
          <w:sz w:val="28"/>
          <w:szCs w:val="28"/>
        </w:rPr>
        <w:t>еревод ра</w:t>
      </w:r>
      <w:r w:rsidRPr="004037F7">
        <w:rPr>
          <w:sz w:val="28"/>
          <w:szCs w:val="28"/>
        </w:rPr>
        <w:t>з</w:t>
      </w:r>
      <w:r w:rsidRPr="004037F7">
        <w:rPr>
          <w:sz w:val="28"/>
          <w:szCs w:val="28"/>
        </w:rPr>
        <w:t>ряда в рейтинг в соответствии с ЕВСК</w:t>
      </w:r>
      <w:r w:rsidR="007F50BB">
        <w:rPr>
          <w:sz w:val="28"/>
          <w:szCs w:val="28"/>
        </w:rPr>
        <w:t xml:space="preserve"> (п</w:t>
      </w:r>
      <w:r w:rsidR="007F50BB" w:rsidRPr="007F50BB">
        <w:rPr>
          <w:sz w:val="28"/>
          <w:szCs w:val="28"/>
        </w:rPr>
        <w:t xml:space="preserve">риказ </w:t>
      </w:r>
      <w:proofErr w:type="spellStart"/>
      <w:r w:rsidR="007F50BB" w:rsidRPr="007F50BB">
        <w:rPr>
          <w:sz w:val="28"/>
          <w:szCs w:val="28"/>
        </w:rPr>
        <w:t>Минспорта</w:t>
      </w:r>
      <w:proofErr w:type="spellEnd"/>
      <w:r w:rsidR="007F50BB" w:rsidRPr="007F50BB">
        <w:rPr>
          <w:sz w:val="28"/>
          <w:szCs w:val="28"/>
        </w:rPr>
        <w:t xml:space="preserve"> России от 21.09.2012 N 248</w:t>
      </w:r>
      <w:r w:rsidR="007F50BB">
        <w:rPr>
          <w:sz w:val="28"/>
          <w:szCs w:val="28"/>
        </w:rPr>
        <w:t>).</w:t>
      </w:r>
    </w:p>
    <w:p w:rsidR="00AF71C2" w:rsidRPr="0032023A" w:rsidRDefault="00AF71C2" w:rsidP="00931442">
      <w:pPr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Жеребьевка</w:t>
      </w:r>
      <w:r w:rsidRPr="003A0A02">
        <w:rPr>
          <w:color w:val="000000"/>
          <w:sz w:val="28"/>
          <w:szCs w:val="28"/>
        </w:rPr>
        <w:t xml:space="preserve"> </w:t>
      </w:r>
      <w:r w:rsidR="00624C6C">
        <w:rPr>
          <w:color w:val="000000"/>
          <w:sz w:val="28"/>
          <w:szCs w:val="28"/>
        </w:rPr>
        <w:t xml:space="preserve">очередного тура </w:t>
      </w:r>
      <w:r w:rsidRPr="003A0A02">
        <w:rPr>
          <w:color w:val="000000"/>
          <w:sz w:val="28"/>
          <w:szCs w:val="28"/>
        </w:rPr>
        <w:t xml:space="preserve">вывешивается </w:t>
      </w:r>
      <w:r w:rsidR="00624C6C">
        <w:rPr>
          <w:color w:val="000000"/>
          <w:sz w:val="28"/>
          <w:szCs w:val="28"/>
        </w:rPr>
        <w:t xml:space="preserve">- не ранее чем через 1 час </w:t>
      </w:r>
      <w:r w:rsidRPr="003A0A02">
        <w:rPr>
          <w:color w:val="000000"/>
          <w:sz w:val="28"/>
          <w:szCs w:val="28"/>
        </w:rPr>
        <w:t>после окончания после</w:t>
      </w:r>
      <w:r w:rsidR="0056114A">
        <w:rPr>
          <w:color w:val="000000"/>
          <w:sz w:val="28"/>
          <w:szCs w:val="28"/>
        </w:rPr>
        <w:t>дней партии на информационном ст</w:t>
      </w:r>
      <w:r w:rsidRPr="003A0A02">
        <w:rPr>
          <w:color w:val="000000"/>
          <w:sz w:val="28"/>
          <w:szCs w:val="28"/>
        </w:rPr>
        <w:t xml:space="preserve">енде, </w:t>
      </w:r>
      <w:r w:rsidR="00280334">
        <w:rPr>
          <w:color w:val="000000"/>
          <w:sz w:val="28"/>
          <w:szCs w:val="28"/>
        </w:rPr>
        <w:t xml:space="preserve">расположенном </w:t>
      </w:r>
      <w:r w:rsidR="0056114A">
        <w:rPr>
          <w:color w:val="000000"/>
          <w:sz w:val="28"/>
          <w:szCs w:val="28"/>
        </w:rPr>
        <w:t>в ли</w:t>
      </w:r>
      <w:r w:rsidR="0056114A">
        <w:rPr>
          <w:color w:val="000000"/>
          <w:sz w:val="28"/>
          <w:szCs w:val="28"/>
        </w:rPr>
        <w:t>ф</w:t>
      </w:r>
      <w:r w:rsidR="0056114A">
        <w:rPr>
          <w:color w:val="000000"/>
          <w:sz w:val="28"/>
          <w:szCs w:val="28"/>
        </w:rPr>
        <w:t>товом холле на 7 этаже</w:t>
      </w:r>
      <w:r w:rsidR="0056114A" w:rsidRPr="0056114A">
        <w:rPr>
          <w:sz w:val="28"/>
          <w:szCs w:val="28"/>
        </w:rPr>
        <w:t xml:space="preserve"> </w:t>
      </w:r>
      <w:r w:rsidR="0056114A" w:rsidRPr="00CA41D2">
        <w:rPr>
          <w:sz w:val="28"/>
          <w:szCs w:val="28"/>
        </w:rPr>
        <w:t>Астраханского театра оперы и балета</w:t>
      </w:r>
      <w:r w:rsidR="0056114A">
        <w:rPr>
          <w:sz w:val="28"/>
          <w:szCs w:val="28"/>
        </w:rPr>
        <w:t>,</w:t>
      </w:r>
      <w:r w:rsidR="0056114A">
        <w:rPr>
          <w:color w:val="000000"/>
          <w:sz w:val="28"/>
          <w:szCs w:val="28"/>
        </w:rPr>
        <w:t xml:space="preserve">  </w:t>
      </w:r>
      <w:r w:rsidRPr="003A0A02">
        <w:rPr>
          <w:color w:val="000000"/>
          <w:sz w:val="28"/>
          <w:szCs w:val="28"/>
        </w:rPr>
        <w:t xml:space="preserve">так же </w:t>
      </w:r>
      <w:r>
        <w:rPr>
          <w:color w:val="000000"/>
          <w:sz w:val="28"/>
          <w:szCs w:val="28"/>
        </w:rPr>
        <w:t>результаты жеребьевки</w:t>
      </w:r>
      <w:r w:rsidRPr="003A0A02">
        <w:rPr>
          <w:color w:val="000000"/>
          <w:sz w:val="28"/>
          <w:szCs w:val="28"/>
        </w:rPr>
        <w:t xml:space="preserve"> можно узнать на сайте  </w:t>
      </w:r>
      <w:r w:rsidRPr="003A0A02">
        <w:rPr>
          <w:rStyle w:val="a4"/>
          <w:sz w:val="28"/>
          <w:szCs w:val="28"/>
        </w:rPr>
        <w:t>www.</w:t>
      </w:r>
      <w:hyperlink r:id="rId7" w:history="1">
        <w:r w:rsidRPr="003A0A02">
          <w:rPr>
            <w:rStyle w:val="a4"/>
            <w:sz w:val="28"/>
            <w:szCs w:val="28"/>
          </w:rPr>
          <w:t>chess-results.com</w:t>
        </w:r>
      </w:hyperlink>
    </w:p>
    <w:p w:rsidR="00D43283" w:rsidRPr="004037F7" w:rsidRDefault="004A6354" w:rsidP="004037F7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43283" w:rsidRPr="004037F7">
        <w:rPr>
          <w:sz w:val="28"/>
          <w:szCs w:val="28"/>
        </w:rPr>
        <w:t>Разрешение на фотосъёмку ограничивается первыми десятью минутами первого тура и первыми пятью минутами каждого последующего тура.</w:t>
      </w:r>
    </w:p>
    <w:p w:rsidR="001E5AEB" w:rsidRPr="00BE4F80" w:rsidRDefault="004A6354" w:rsidP="00BE4F80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51684" w:rsidRPr="004037F7">
        <w:rPr>
          <w:sz w:val="28"/>
          <w:szCs w:val="28"/>
        </w:rPr>
        <w:t>Игрокам и руководителям команд запрещается в игровой зоне иметь при себе мобильный телефон или др</w:t>
      </w:r>
      <w:r w:rsidR="00BE4F80">
        <w:rPr>
          <w:sz w:val="28"/>
          <w:szCs w:val="28"/>
        </w:rPr>
        <w:t>у</w:t>
      </w:r>
      <w:r w:rsidR="001259F2">
        <w:rPr>
          <w:sz w:val="28"/>
          <w:szCs w:val="28"/>
        </w:rPr>
        <w:t>гие электронные средства связи</w:t>
      </w:r>
      <w:r w:rsidR="0014305A">
        <w:rPr>
          <w:sz w:val="28"/>
          <w:szCs w:val="28"/>
        </w:rPr>
        <w:t>, кроме тех, что по</w:t>
      </w:r>
      <w:r w:rsidR="0014305A">
        <w:rPr>
          <w:sz w:val="28"/>
          <w:szCs w:val="28"/>
        </w:rPr>
        <w:t>л</w:t>
      </w:r>
      <w:r w:rsidR="0014305A">
        <w:rPr>
          <w:sz w:val="28"/>
          <w:szCs w:val="28"/>
        </w:rPr>
        <w:t>ностью выключены (статья 13.3.2</w:t>
      </w:r>
      <w:r w:rsidR="00624C6C">
        <w:rPr>
          <w:sz w:val="28"/>
          <w:szCs w:val="28"/>
        </w:rPr>
        <w:t xml:space="preserve"> правил вида спорта «шахматы»</w:t>
      </w:r>
      <w:r w:rsidR="0014305A">
        <w:rPr>
          <w:sz w:val="28"/>
          <w:szCs w:val="28"/>
        </w:rPr>
        <w:t>).</w:t>
      </w:r>
    </w:p>
    <w:p w:rsidR="0014305A" w:rsidRDefault="004A6354" w:rsidP="004037F7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836072" w:rsidRPr="004037F7">
        <w:rPr>
          <w:sz w:val="28"/>
          <w:szCs w:val="28"/>
        </w:rPr>
        <w:t>Игровая зона: турнирный зал, туалетные комнаты</w:t>
      </w:r>
      <w:r w:rsidR="002D526F">
        <w:rPr>
          <w:sz w:val="28"/>
          <w:szCs w:val="28"/>
        </w:rPr>
        <w:t>, расположенные на 7 этаже</w:t>
      </w:r>
      <w:r w:rsidR="0032688A">
        <w:rPr>
          <w:sz w:val="28"/>
          <w:szCs w:val="28"/>
        </w:rPr>
        <w:t xml:space="preserve"> Астраханского театра оперы и балета</w:t>
      </w:r>
      <w:r w:rsidR="00836072" w:rsidRPr="004037F7">
        <w:rPr>
          <w:sz w:val="28"/>
          <w:szCs w:val="28"/>
        </w:rPr>
        <w:t>. В игровой зоне могут находиться только участники, руководители и судьи, за исключением случаев, когда иным лицом получено разрешение от главного судьи.</w:t>
      </w:r>
      <w:r w:rsidR="006A31A5">
        <w:rPr>
          <w:sz w:val="28"/>
          <w:szCs w:val="28"/>
        </w:rPr>
        <w:t xml:space="preserve"> </w:t>
      </w:r>
      <w:r w:rsidR="00D6131F">
        <w:rPr>
          <w:sz w:val="28"/>
          <w:szCs w:val="28"/>
        </w:rPr>
        <w:t>Участникам з</w:t>
      </w:r>
      <w:r w:rsidR="0014305A">
        <w:rPr>
          <w:sz w:val="28"/>
          <w:szCs w:val="28"/>
        </w:rPr>
        <w:t>апрещается покидать и</w:t>
      </w:r>
      <w:r w:rsidR="0014305A">
        <w:rPr>
          <w:sz w:val="28"/>
          <w:szCs w:val="28"/>
        </w:rPr>
        <w:t>г</w:t>
      </w:r>
      <w:r w:rsidR="0014305A">
        <w:rPr>
          <w:sz w:val="28"/>
          <w:szCs w:val="28"/>
        </w:rPr>
        <w:t>ровую зону</w:t>
      </w:r>
      <w:r w:rsidR="007D4D47">
        <w:rPr>
          <w:sz w:val="28"/>
          <w:szCs w:val="28"/>
        </w:rPr>
        <w:t xml:space="preserve"> без соответствующего разрешения от главного судьи</w:t>
      </w:r>
      <w:r w:rsidR="0014305A">
        <w:rPr>
          <w:sz w:val="28"/>
          <w:szCs w:val="28"/>
        </w:rPr>
        <w:t>.</w:t>
      </w:r>
    </w:p>
    <w:p w:rsidR="00836072" w:rsidRPr="004037F7" w:rsidRDefault="0014305A" w:rsidP="004037F7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6229C" w:rsidRPr="004037F7">
        <w:rPr>
          <w:sz w:val="28"/>
          <w:szCs w:val="28"/>
        </w:rPr>
        <w:t xml:space="preserve">Во время партии все разговоры категорически запрещены.  Игрок имеет право вести переговоры с руководителем </w:t>
      </w:r>
      <w:r w:rsidR="00203FB7" w:rsidRPr="004037F7">
        <w:rPr>
          <w:sz w:val="28"/>
          <w:szCs w:val="28"/>
        </w:rPr>
        <w:t xml:space="preserve">команды </w:t>
      </w:r>
      <w:r w:rsidR="00D6229C" w:rsidRPr="004037F7">
        <w:rPr>
          <w:sz w:val="28"/>
          <w:szCs w:val="28"/>
        </w:rPr>
        <w:t>только в присутствии арбитра, как предусмотрено статьей 27 правил вида спорта «шахматы». Статус руководителя должен быть отображен в заявке.</w:t>
      </w:r>
    </w:p>
    <w:p w:rsidR="00D43283" w:rsidRPr="004037F7" w:rsidRDefault="004A6354" w:rsidP="004037F7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43283" w:rsidRPr="004037F7">
        <w:rPr>
          <w:sz w:val="28"/>
          <w:szCs w:val="28"/>
        </w:rPr>
        <w:t>Допустимое время опоздания на тур –</w:t>
      </w:r>
      <w:r w:rsidR="00C9142E">
        <w:rPr>
          <w:sz w:val="28"/>
          <w:szCs w:val="28"/>
        </w:rPr>
        <w:t xml:space="preserve"> 30 </w:t>
      </w:r>
      <w:r w:rsidR="00D43283" w:rsidRPr="004037F7">
        <w:rPr>
          <w:sz w:val="28"/>
          <w:szCs w:val="28"/>
        </w:rPr>
        <w:t>минут.</w:t>
      </w:r>
    </w:p>
    <w:p w:rsidR="00DB3F6E" w:rsidRPr="004037F7" w:rsidRDefault="004A6354" w:rsidP="004037F7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B3F6E" w:rsidRPr="004037F7">
        <w:rPr>
          <w:sz w:val="28"/>
          <w:szCs w:val="28"/>
        </w:rPr>
        <w:t>Контроль времени: 1 час на всю партию каждому участнику с добавлением 1</w:t>
      </w:r>
      <w:r w:rsidR="00A27B97" w:rsidRPr="004037F7">
        <w:rPr>
          <w:sz w:val="28"/>
          <w:szCs w:val="28"/>
        </w:rPr>
        <w:t>0 секунд з</w:t>
      </w:r>
      <w:r w:rsidR="00DB3F6E" w:rsidRPr="004037F7">
        <w:rPr>
          <w:sz w:val="28"/>
          <w:szCs w:val="28"/>
        </w:rPr>
        <w:t>а каждый сделанный ход, начиная с первого хода.</w:t>
      </w:r>
    </w:p>
    <w:p w:rsidR="00501D0C" w:rsidRPr="004037F7" w:rsidRDefault="00A27B97" w:rsidP="004037F7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037F7">
        <w:rPr>
          <w:sz w:val="28"/>
          <w:szCs w:val="28"/>
        </w:rPr>
        <w:t xml:space="preserve"> Во время игры каждый игрок должен записывать свои ходы и ходы соперника</w:t>
      </w:r>
      <w:r w:rsidR="006829A7" w:rsidRPr="004037F7">
        <w:rPr>
          <w:sz w:val="28"/>
          <w:szCs w:val="28"/>
        </w:rPr>
        <w:t xml:space="preserve"> (статья 8.1</w:t>
      </w:r>
      <w:r w:rsidR="003B00B8">
        <w:rPr>
          <w:sz w:val="28"/>
          <w:szCs w:val="28"/>
        </w:rPr>
        <w:t xml:space="preserve"> правил вида спорта «шахматы»</w:t>
      </w:r>
      <w:r w:rsidR="006829A7" w:rsidRPr="004037F7">
        <w:rPr>
          <w:sz w:val="28"/>
          <w:szCs w:val="28"/>
        </w:rPr>
        <w:t>)</w:t>
      </w:r>
      <w:r w:rsidRPr="004037F7">
        <w:rPr>
          <w:sz w:val="28"/>
          <w:szCs w:val="28"/>
        </w:rPr>
        <w:t>. Если у игрока остается на часах м</w:t>
      </w:r>
      <w:r w:rsidRPr="004037F7">
        <w:rPr>
          <w:sz w:val="28"/>
          <w:szCs w:val="28"/>
        </w:rPr>
        <w:t>е</w:t>
      </w:r>
      <w:r w:rsidRPr="004037F7">
        <w:rPr>
          <w:sz w:val="28"/>
          <w:szCs w:val="28"/>
        </w:rPr>
        <w:t>нее пяти минут до окончания партии, то он не обязан вести запись. Сразу после окончания партии игрок, который не вел запись, обязан полностью восстановить запись партии на своем бланке</w:t>
      </w:r>
      <w:r w:rsidR="006829A7" w:rsidRPr="004037F7">
        <w:rPr>
          <w:sz w:val="28"/>
          <w:szCs w:val="28"/>
        </w:rPr>
        <w:t xml:space="preserve"> (статья 8.4</w:t>
      </w:r>
      <w:r w:rsidR="003B00B8" w:rsidRPr="003B00B8">
        <w:rPr>
          <w:sz w:val="28"/>
          <w:szCs w:val="28"/>
        </w:rPr>
        <w:t xml:space="preserve"> </w:t>
      </w:r>
      <w:r w:rsidR="003B00B8">
        <w:rPr>
          <w:sz w:val="28"/>
          <w:szCs w:val="28"/>
        </w:rPr>
        <w:t>правил вида спорта «шахматы»</w:t>
      </w:r>
      <w:r w:rsidR="006829A7" w:rsidRPr="004037F7">
        <w:rPr>
          <w:sz w:val="28"/>
          <w:szCs w:val="28"/>
        </w:rPr>
        <w:t xml:space="preserve">). </w:t>
      </w:r>
      <w:r w:rsidR="00203FB7" w:rsidRPr="004037F7">
        <w:rPr>
          <w:sz w:val="28"/>
          <w:szCs w:val="28"/>
        </w:rPr>
        <w:t>И</w:t>
      </w:r>
      <w:r w:rsidR="00203FB7" w:rsidRPr="004037F7">
        <w:rPr>
          <w:sz w:val="28"/>
          <w:szCs w:val="28"/>
        </w:rPr>
        <w:t>г</w:t>
      </w:r>
      <w:r w:rsidR="00203FB7" w:rsidRPr="004037F7">
        <w:rPr>
          <w:sz w:val="28"/>
          <w:szCs w:val="28"/>
        </w:rPr>
        <w:t>рок, окончивший партию, обязан покинуть игровую зону. В игровом помещении анализ партии не допускается.</w:t>
      </w:r>
    </w:p>
    <w:p w:rsidR="00203FB7" w:rsidRPr="004037F7" w:rsidRDefault="004A6354" w:rsidP="004037F7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01D0C" w:rsidRPr="004037F7">
        <w:rPr>
          <w:sz w:val="28"/>
          <w:szCs w:val="28"/>
        </w:rPr>
        <w:t>По окончании матча руководители команд обязаны подписать протокол с р</w:t>
      </w:r>
      <w:r w:rsidR="00501D0C" w:rsidRPr="004037F7">
        <w:rPr>
          <w:sz w:val="28"/>
          <w:szCs w:val="28"/>
        </w:rPr>
        <w:t>е</w:t>
      </w:r>
      <w:r w:rsidR="00501D0C" w:rsidRPr="004037F7">
        <w:rPr>
          <w:sz w:val="28"/>
          <w:szCs w:val="28"/>
        </w:rPr>
        <w:t>зультат</w:t>
      </w:r>
      <w:r w:rsidR="00EA771E">
        <w:rPr>
          <w:sz w:val="28"/>
          <w:szCs w:val="28"/>
        </w:rPr>
        <w:t xml:space="preserve">ом </w:t>
      </w:r>
      <w:r w:rsidR="00501D0C" w:rsidRPr="004037F7">
        <w:rPr>
          <w:sz w:val="28"/>
          <w:szCs w:val="28"/>
        </w:rPr>
        <w:t xml:space="preserve"> матча. Протокол может быть подписан вместо руководителя, игроком команды, последним закончившим партию.</w:t>
      </w:r>
    </w:p>
    <w:p w:rsidR="00A6335B" w:rsidRPr="004037F7" w:rsidRDefault="007A0EC3" w:rsidP="004037F7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6335B" w:rsidRPr="004037F7">
        <w:rPr>
          <w:sz w:val="28"/>
          <w:szCs w:val="28"/>
        </w:rPr>
        <w:t>Игрок может обжаловать любое решение главного судьи при условии подачи заявления руководителем команды в письменной форме в апелляционный ком</w:t>
      </w:r>
      <w:r w:rsidR="00A6335B" w:rsidRPr="004037F7">
        <w:rPr>
          <w:sz w:val="28"/>
          <w:szCs w:val="28"/>
        </w:rPr>
        <w:t>и</w:t>
      </w:r>
      <w:r w:rsidR="00A6335B" w:rsidRPr="004037F7">
        <w:rPr>
          <w:sz w:val="28"/>
          <w:szCs w:val="28"/>
        </w:rPr>
        <w:t>тет (АК) не позднее 30 минут после окончания тура с внесением залоговой су</w:t>
      </w:r>
      <w:r w:rsidR="00A6335B" w:rsidRPr="004037F7">
        <w:rPr>
          <w:sz w:val="28"/>
          <w:szCs w:val="28"/>
        </w:rPr>
        <w:t>м</w:t>
      </w:r>
      <w:r w:rsidR="00A6335B" w:rsidRPr="004037F7">
        <w:rPr>
          <w:sz w:val="28"/>
          <w:szCs w:val="28"/>
        </w:rPr>
        <w:t xml:space="preserve">мы 3000 (три тысячи) рублей. </w:t>
      </w:r>
    </w:p>
    <w:p w:rsidR="00A6335B" w:rsidRDefault="00A6335B" w:rsidP="004A6354">
      <w:pPr>
        <w:pStyle w:val="a3"/>
        <w:spacing w:line="360" w:lineRule="auto"/>
        <w:ind w:left="420"/>
        <w:jc w:val="both"/>
        <w:rPr>
          <w:sz w:val="28"/>
          <w:szCs w:val="28"/>
          <w:lang w:val="en-US"/>
        </w:rPr>
      </w:pPr>
      <w:r w:rsidRPr="004037F7">
        <w:rPr>
          <w:sz w:val="28"/>
          <w:szCs w:val="28"/>
        </w:rPr>
        <w:t>Взнос подлежит возврату в случае положительного решения по заявлению.</w:t>
      </w:r>
      <w:r w:rsidR="004A6354">
        <w:rPr>
          <w:sz w:val="28"/>
          <w:szCs w:val="28"/>
        </w:rPr>
        <w:t xml:space="preserve"> </w:t>
      </w:r>
      <w:r w:rsidRPr="004037F7">
        <w:rPr>
          <w:sz w:val="28"/>
          <w:szCs w:val="28"/>
        </w:rPr>
        <w:t>Р</w:t>
      </w:r>
      <w:r w:rsidRPr="004037F7">
        <w:rPr>
          <w:sz w:val="28"/>
          <w:szCs w:val="28"/>
        </w:rPr>
        <w:t>е</w:t>
      </w:r>
      <w:r w:rsidRPr="004037F7">
        <w:rPr>
          <w:sz w:val="28"/>
          <w:szCs w:val="28"/>
        </w:rPr>
        <w:t>шение АК является окончательным.</w:t>
      </w:r>
    </w:p>
    <w:p w:rsidR="00D636CE" w:rsidRPr="00D636CE" w:rsidRDefault="00D636CE" w:rsidP="00D636CE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7027C1">
        <w:rPr>
          <w:sz w:val="28"/>
          <w:szCs w:val="28"/>
        </w:rPr>
        <w:t xml:space="preserve">онтактная информация. </w:t>
      </w:r>
      <w:r w:rsidR="007027C1" w:rsidRPr="007027C1">
        <w:rPr>
          <w:sz w:val="28"/>
          <w:szCs w:val="28"/>
        </w:rPr>
        <w:t>+7 9616534147 Горовенко Виолетта Николаевна</w:t>
      </w:r>
    </w:p>
    <w:p w:rsidR="007710F3" w:rsidRDefault="007710F3" w:rsidP="0042259E">
      <w:pPr>
        <w:pStyle w:val="a3"/>
        <w:spacing w:line="360" w:lineRule="auto"/>
        <w:ind w:left="420"/>
        <w:jc w:val="both"/>
        <w:rPr>
          <w:sz w:val="28"/>
          <w:szCs w:val="28"/>
        </w:rPr>
      </w:pPr>
    </w:p>
    <w:p w:rsidR="00501D0C" w:rsidRPr="004037F7" w:rsidRDefault="007710F3" w:rsidP="007710F3">
      <w:pPr>
        <w:pStyle w:val="a3"/>
        <w:spacing w:line="360" w:lineRule="auto"/>
        <w:ind w:left="4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Оргкомитет</w:t>
      </w:r>
      <w:r w:rsidR="00091A31">
        <w:rPr>
          <w:sz w:val="28"/>
          <w:szCs w:val="28"/>
        </w:rPr>
        <w:t>.</w:t>
      </w:r>
      <w:r w:rsidR="00501D0C" w:rsidRPr="004037F7">
        <w:rPr>
          <w:sz w:val="28"/>
          <w:szCs w:val="28"/>
        </w:rPr>
        <w:t xml:space="preserve"> </w:t>
      </w:r>
    </w:p>
    <w:sectPr w:rsidR="00501D0C" w:rsidRPr="004037F7" w:rsidSect="00534B97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73703"/>
    <w:multiLevelType w:val="hybridMultilevel"/>
    <w:tmpl w:val="3AFC4150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0F4D2824"/>
    <w:multiLevelType w:val="hybridMultilevel"/>
    <w:tmpl w:val="51549882"/>
    <w:lvl w:ilvl="0" w:tplc="BE74058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0831538"/>
    <w:multiLevelType w:val="hybridMultilevel"/>
    <w:tmpl w:val="80360544"/>
    <w:lvl w:ilvl="0" w:tplc="BE74058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23250D53"/>
    <w:multiLevelType w:val="hybridMultilevel"/>
    <w:tmpl w:val="D2A0E422"/>
    <w:lvl w:ilvl="0" w:tplc="BE74058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2F82382B"/>
    <w:multiLevelType w:val="hybridMultilevel"/>
    <w:tmpl w:val="4D9CDEF0"/>
    <w:lvl w:ilvl="0" w:tplc="BE74058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31901276"/>
    <w:multiLevelType w:val="hybridMultilevel"/>
    <w:tmpl w:val="51549882"/>
    <w:lvl w:ilvl="0" w:tplc="BE74058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42503F7D"/>
    <w:multiLevelType w:val="hybridMultilevel"/>
    <w:tmpl w:val="9C40D49E"/>
    <w:lvl w:ilvl="0" w:tplc="BE74058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42B1536E"/>
    <w:multiLevelType w:val="hybridMultilevel"/>
    <w:tmpl w:val="E90CE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F30EE6"/>
    <w:multiLevelType w:val="hybridMultilevel"/>
    <w:tmpl w:val="8E386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1951CA"/>
    <w:multiLevelType w:val="hybridMultilevel"/>
    <w:tmpl w:val="B7D28636"/>
    <w:lvl w:ilvl="0" w:tplc="DAB85BFE">
      <w:start w:val="1"/>
      <w:numFmt w:val="decimal"/>
      <w:lvlText w:val="%1."/>
      <w:lvlJc w:val="left"/>
      <w:pPr>
        <w:ind w:left="510" w:hanging="51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434717E"/>
    <w:multiLevelType w:val="hybridMultilevel"/>
    <w:tmpl w:val="15E0B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631F17"/>
    <w:multiLevelType w:val="hybridMultilevel"/>
    <w:tmpl w:val="9C40D49E"/>
    <w:lvl w:ilvl="0" w:tplc="BE74058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796619FE"/>
    <w:multiLevelType w:val="hybridMultilevel"/>
    <w:tmpl w:val="95A081C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0"/>
  </w:num>
  <w:num w:numId="5">
    <w:abstractNumId w:val="3"/>
  </w:num>
  <w:num w:numId="6">
    <w:abstractNumId w:val="1"/>
  </w:num>
  <w:num w:numId="7">
    <w:abstractNumId w:val="5"/>
  </w:num>
  <w:num w:numId="8">
    <w:abstractNumId w:val="2"/>
  </w:num>
  <w:num w:numId="9">
    <w:abstractNumId w:val="8"/>
  </w:num>
  <w:num w:numId="10">
    <w:abstractNumId w:val="9"/>
  </w:num>
  <w:num w:numId="11">
    <w:abstractNumId w:val="12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D0C"/>
    <w:rsid w:val="0003402F"/>
    <w:rsid w:val="00042469"/>
    <w:rsid w:val="00064921"/>
    <w:rsid w:val="00091A31"/>
    <w:rsid w:val="000F6EE0"/>
    <w:rsid w:val="001177F4"/>
    <w:rsid w:val="001259F2"/>
    <w:rsid w:val="00133294"/>
    <w:rsid w:val="0014305A"/>
    <w:rsid w:val="001624C0"/>
    <w:rsid w:val="00171385"/>
    <w:rsid w:val="00171568"/>
    <w:rsid w:val="00174769"/>
    <w:rsid w:val="001921B6"/>
    <w:rsid w:val="001E5AEB"/>
    <w:rsid w:val="00203FB7"/>
    <w:rsid w:val="00210D33"/>
    <w:rsid w:val="00280334"/>
    <w:rsid w:val="002B5AC0"/>
    <w:rsid w:val="002D526F"/>
    <w:rsid w:val="0032688A"/>
    <w:rsid w:val="003B00B8"/>
    <w:rsid w:val="003B2837"/>
    <w:rsid w:val="003E00E7"/>
    <w:rsid w:val="003E3AEE"/>
    <w:rsid w:val="004037F7"/>
    <w:rsid w:val="0042259E"/>
    <w:rsid w:val="004A6354"/>
    <w:rsid w:val="00501D0C"/>
    <w:rsid w:val="00525CD5"/>
    <w:rsid w:val="00534B97"/>
    <w:rsid w:val="00543565"/>
    <w:rsid w:val="005560A9"/>
    <w:rsid w:val="0056114A"/>
    <w:rsid w:val="005931AD"/>
    <w:rsid w:val="005E197A"/>
    <w:rsid w:val="00604778"/>
    <w:rsid w:val="00624C6C"/>
    <w:rsid w:val="00625C3B"/>
    <w:rsid w:val="006320F7"/>
    <w:rsid w:val="006829A7"/>
    <w:rsid w:val="006A31A5"/>
    <w:rsid w:val="007027C1"/>
    <w:rsid w:val="007342E4"/>
    <w:rsid w:val="00751684"/>
    <w:rsid w:val="007710F3"/>
    <w:rsid w:val="00790509"/>
    <w:rsid w:val="007950C3"/>
    <w:rsid w:val="007A0EC3"/>
    <w:rsid w:val="007B424B"/>
    <w:rsid w:val="007C2148"/>
    <w:rsid w:val="007D4D47"/>
    <w:rsid w:val="007F50BB"/>
    <w:rsid w:val="0082276D"/>
    <w:rsid w:val="00836072"/>
    <w:rsid w:val="00847C40"/>
    <w:rsid w:val="0089798B"/>
    <w:rsid w:val="00905B40"/>
    <w:rsid w:val="00931442"/>
    <w:rsid w:val="0097260D"/>
    <w:rsid w:val="009C72D6"/>
    <w:rsid w:val="009D32BB"/>
    <w:rsid w:val="009F63A6"/>
    <w:rsid w:val="00A02873"/>
    <w:rsid w:val="00A27B97"/>
    <w:rsid w:val="00A6335B"/>
    <w:rsid w:val="00AD21EE"/>
    <w:rsid w:val="00AE404E"/>
    <w:rsid w:val="00AF71C2"/>
    <w:rsid w:val="00BE4F80"/>
    <w:rsid w:val="00C71A89"/>
    <w:rsid w:val="00C75FF6"/>
    <w:rsid w:val="00C8157B"/>
    <w:rsid w:val="00C9142E"/>
    <w:rsid w:val="00CA41D2"/>
    <w:rsid w:val="00CD44F8"/>
    <w:rsid w:val="00D153FD"/>
    <w:rsid w:val="00D43283"/>
    <w:rsid w:val="00D56E63"/>
    <w:rsid w:val="00D6131F"/>
    <w:rsid w:val="00D6229C"/>
    <w:rsid w:val="00D636CE"/>
    <w:rsid w:val="00D87092"/>
    <w:rsid w:val="00DB3F6E"/>
    <w:rsid w:val="00E01A7B"/>
    <w:rsid w:val="00E75C60"/>
    <w:rsid w:val="00EA771E"/>
    <w:rsid w:val="00EF4AC3"/>
    <w:rsid w:val="00F416E3"/>
    <w:rsid w:val="00F42623"/>
    <w:rsid w:val="00F53552"/>
    <w:rsid w:val="00F82F20"/>
    <w:rsid w:val="00F9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092"/>
    <w:pPr>
      <w:ind w:left="720"/>
      <w:contextualSpacing/>
    </w:pPr>
  </w:style>
  <w:style w:type="paragraph" w:customStyle="1" w:styleId="Default">
    <w:name w:val="Default"/>
    <w:rsid w:val="0082276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4">
    <w:name w:val="Hyperlink"/>
    <w:rsid w:val="00AF71C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F6EE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092"/>
    <w:pPr>
      <w:ind w:left="720"/>
      <w:contextualSpacing/>
    </w:pPr>
  </w:style>
  <w:style w:type="paragraph" w:customStyle="1" w:styleId="Default">
    <w:name w:val="Default"/>
    <w:rsid w:val="0082276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4">
    <w:name w:val="Hyperlink"/>
    <w:rsid w:val="00AF71C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F6E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chess-result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ussiachess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Alexander V. Tkachev</cp:lastModifiedBy>
  <cp:revision>10</cp:revision>
  <dcterms:created xsi:type="dcterms:W3CDTF">2013-05-18T16:15:00Z</dcterms:created>
  <dcterms:modified xsi:type="dcterms:W3CDTF">2013-05-25T16:45:00Z</dcterms:modified>
</cp:coreProperties>
</file>